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FC" w:rsidRPr="007778FC" w:rsidRDefault="007778FC" w:rsidP="007778F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7778FC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7778FC" w:rsidRPr="007778FC" w:rsidRDefault="007778FC" w:rsidP="007778F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7778FC" w:rsidRPr="007778FC" w:rsidRDefault="007778FC" w:rsidP="007778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778FC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7778FC" w:rsidRPr="007778FC" w:rsidRDefault="007778FC" w:rsidP="007778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778FC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 на право заключения договора аренды объекта недвижимого имущества, находящегося в собственности Липецкой области (имущество казны)</w:t>
      </w:r>
    </w:p>
    <w:p w:rsidR="007778FC" w:rsidRPr="007778FC" w:rsidRDefault="007778FC" w:rsidP="007778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778FC" w:rsidRPr="007778FC" w:rsidRDefault="007778FC" w:rsidP="007778F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778FC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7778FC" w:rsidRPr="007778FC" w:rsidRDefault="007778FC" w:rsidP="007778FC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7778FC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7778FC" w:rsidRPr="007778FC" w:rsidRDefault="007778FC" w:rsidP="007778FC">
      <w:pPr>
        <w:spacing w:after="0" w:line="240" w:lineRule="auto"/>
        <w:ind w:firstLine="2410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7778F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</w:t>
      </w:r>
      <w:r w:rsidRPr="007778F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ФИО</w:t>
      </w:r>
      <w:r w:rsidRPr="007778F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7778F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ического лица)</w:t>
      </w:r>
    </w:p>
    <w:p w:rsidR="007778FC" w:rsidRPr="007778FC" w:rsidRDefault="007778FC" w:rsidP="007778FC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7778FC" w:rsidRPr="007778FC" w:rsidRDefault="007778FC" w:rsidP="007778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7778FC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7778FC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</w:t>
      </w:r>
    </w:p>
    <w:p w:rsidR="007778FC" w:rsidRPr="007778FC" w:rsidRDefault="007778FC" w:rsidP="007778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7778FC" w:rsidRPr="007778FC" w:rsidRDefault="007778FC" w:rsidP="007778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778FC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7778FC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7778FC" w:rsidRPr="007778FC" w:rsidRDefault="007778FC" w:rsidP="007778FC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7778FC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7778FC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физического по доверенности)</w:t>
      </w:r>
    </w:p>
    <w:p w:rsidR="007778FC" w:rsidRPr="007778FC" w:rsidRDefault="007778FC" w:rsidP="007778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778FC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жительства___________________________________________________________________________</w:t>
      </w:r>
    </w:p>
    <w:p w:rsidR="007778FC" w:rsidRPr="007778FC" w:rsidRDefault="007778FC" w:rsidP="007778F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7778FC" w:rsidRPr="007778FC" w:rsidRDefault="007778FC" w:rsidP="007778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7778FC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7778FC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_____________________________________________________</w:t>
      </w:r>
    </w:p>
    <w:p w:rsidR="007778FC" w:rsidRPr="007778FC" w:rsidRDefault="007778FC" w:rsidP="007778FC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7778FC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7778FC" w:rsidRPr="007778FC" w:rsidRDefault="007778FC" w:rsidP="007778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7778FC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7778FC" w:rsidRPr="007778FC" w:rsidRDefault="007778FC" w:rsidP="007778FC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7778FC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7778FC" w:rsidRPr="007778FC" w:rsidRDefault="007778FC" w:rsidP="007778FC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7778F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7778F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7778F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лица </w:t>
      </w:r>
      <w:r w:rsidRPr="007778F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7778F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 наименование ИП, реквизиты)</w:t>
      </w:r>
    </w:p>
    <w:p w:rsidR="007778FC" w:rsidRPr="007778FC" w:rsidRDefault="007778FC" w:rsidP="007778FC">
      <w:pPr>
        <w:spacing w:after="0" w:line="240" w:lineRule="auto"/>
        <w:rPr>
          <w:rFonts w:ascii="Times New Roman" w:eastAsia="Calibri" w:hAnsi="Times New Roman" w:cs="Times New Roman"/>
        </w:rPr>
      </w:pPr>
      <w:r w:rsidRPr="007778FC">
        <w:rPr>
          <w:rFonts w:ascii="Times New Roman" w:eastAsia="Calibri" w:hAnsi="Times New Roman" w:cs="Times New Roman"/>
        </w:rPr>
        <w:t>место нахождения__________________________________________________________________________</w:t>
      </w:r>
    </w:p>
    <w:p w:rsidR="007778FC" w:rsidRPr="007778FC" w:rsidRDefault="007778FC" w:rsidP="007778F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7778FC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7778FC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</w:t>
      </w:r>
    </w:p>
    <w:p w:rsidR="007778FC" w:rsidRPr="007778FC" w:rsidRDefault="007778FC" w:rsidP="007778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778FC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:rsidR="007778FC" w:rsidRPr="007778FC" w:rsidRDefault="007778FC" w:rsidP="007778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778FC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7778FC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_________________________________________________________________</w:t>
      </w:r>
    </w:p>
    <w:p w:rsidR="007778FC" w:rsidRPr="007778FC" w:rsidRDefault="007778FC" w:rsidP="007778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778FC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__________________________________________________________________________________________</w:t>
      </w:r>
    </w:p>
    <w:p w:rsidR="007778FC" w:rsidRPr="007778FC" w:rsidRDefault="007778FC" w:rsidP="007778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778FC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7778FC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7778FC" w:rsidRPr="007778FC" w:rsidRDefault="007778FC" w:rsidP="007778FC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7778FC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7778FC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 xml:space="preserve"> по доверенности)</w:t>
      </w:r>
    </w:p>
    <w:p w:rsidR="007778FC" w:rsidRPr="007778FC" w:rsidRDefault="007778FC" w:rsidP="007778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778FC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</w:t>
      </w:r>
    </w:p>
    <w:p w:rsidR="007778FC" w:rsidRPr="007778FC" w:rsidRDefault="007778FC" w:rsidP="007778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778FC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7778FC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____________________________________________________,</w:t>
      </w:r>
    </w:p>
    <w:p w:rsidR="007778FC" w:rsidRPr="007778FC" w:rsidRDefault="007778FC" w:rsidP="007778FC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7778FC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7778FC" w:rsidRPr="007778FC" w:rsidRDefault="007778FC" w:rsidP="007778FC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x-none"/>
        </w:rPr>
      </w:pPr>
      <w:r w:rsidRPr="007778FC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__________________________________________________________________________________________________________________________</w:t>
      </w:r>
    </w:p>
    <w:p w:rsidR="007778FC" w:rsidRPr="007778FC" w:rsidRDefault="007778FC" w:rsidP="007778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7778FC" w:rsidRPr="007778FC" w:rsidRDefault="007778FC" w:rsidP="007778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7778FC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7778FC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на право заключения договора аренды по Лоту: </w:t>
      </w:r>
      <w:proofErr w:type="spellStart"/>
      <w:r w:rsidRPr="007778FC">
        <w:rPr>
          <w:rFonts w:ascii="Times New Roman" w:eastAsia="Calibri" w:hAnsi="Times New Roman" w:cs="Times New Roman"/>
          <w:b/>
        </w:rPr>
        <w:t>медсклад</w:t>
      </w:r>
      <w:proofErr w:type="spellEnd"/>
      <w:r w:rsidRPr="007778FC">
        <w:rPr>
          <w:rFonts w:ascii="Times New Roman" w:eastAsia="Calibri" w:hAnsi="Times New Roman" w:cs="Times New Roman"/>
          <w:b/>
        </w:rPr>
        <w:t>, состав которого определен техническим паспортом, составленным ОГУП «</w:t>
      </w:r>
      <w:proofErr w:type="spellStart"/>
      <w:r w:rsidRPr="007778FC">
        <w:rPr>
          <w:rFonts w:ascii="Times New Roman" w:eastAsia="Calibri" w:hAnsi="Times New Roman" w:cs="Times New Roman"/>
          <w:b/>
        </w:rPr>
        <w:t>Липецкоблтехинвентаризация</w:t>
      </w:r>
      <w:proofErr w:type="spellEnd"/>
      <w:r w:rsidRPr="007778FC">
        <w:rPr>
          <w:rFonts w:ascii="Times New Roman" w:eastAsia="Calibri" w:hAnsi="Times New Roman" w:cs="Times New Roman"/>
          <w:b/>
        </w:rPr>
        <w:t xml:space="preserve">» по состоянию на 06.12.2005 года; назначение: сооружение; площадь: 1636,3 кв. м; кадастровый номер: 48:03:0691863:692; местоположение: Липецкая обл., г. Данков, ул. Мира, д. 75/1. </w:t>
      </w:r>
    </w:p>
    <w:p w:rsidR="007778FC" w:rsidRPr="007778FC" w:rsidRDefault="007778FC" w:rsidP="007778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7778FC" w:rsidRPr="007778FC" w:rsidRDefault="007778FC" w:rsidP="007778FC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778FC">
        <w:rPr>
          <w:rFonts w:ascii="Times New Roman" w:eastAsia="Calibri" w:hAnsi="Times New Roman" w:cs="Times New Roman"/>
          <w:b/>
        </w:rPr>
        <w:t xml:space="preserve">Начальная цена предмета аукциона по Лоту: </w:t>
      </w:r>
      <w:r w:rsidRPr="007778FC">
        <w:rPr>
          <w:rFonts w:ascii="Times New Roman" w:eastAsia="Calibri" w:hAnsi="Times New Roman" w:cs="Times New Roman"/>
          <w:b/>
          <w:u w:val="single"/>
        </w:rPr>
        <w:t>___________________________________________</w:t>
      </w:r>
      <w:r w:rsidRPr="007778FC">
        <w:rPr>
          <w:rFonts w:ascii="Times New Roman" w:eastAsia="Calibri" w:hAnsi="Times New Roman" w:cs="Times New Roman"/>
          <w:b/>
        </w:rPr>
        <w:t xml:space="preserve"> </w:t>
      </w:r>
    </w:p>
    <w:p w:rsidR="007778FC" w:rsidRPr="007778FC" w:rsidRDefault="007778FC" w:rsidP="007778FC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778FC">
        <w:rPr>
          <w:rFonts w:ascii="Times New Roman" w:eastAsia="Calibri" w:hAnsi="Times New Roman" w:cs="Times New Roman"/>
          <w:b/>
        </w:rPr>
        <w:t>________________________________________________________________руб.______________коп</w:t>
      </w:r>
    </w:p>
    <w:p w:rsidR="007778FC" w:rsidRPr="007778FC" w:rsidRDefault="007778FC" w:rsidP="007778FC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  <w:r w:rsidRPr="007778FC">
        <w:rPr>
          <w:rFonts w:ascii="Times New Roman" w:eastAsia="Calibri" w:hAnsi="Times New Roman" w:cs="Times New Roman"/>
          <w:bCs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7778FC">
        <w:rPr>
          <w:rFonts w:ascii="Times New Roman" w:eastAsia="Calibri" w:hAnsi="Times New Roman" w:cs="Times New Roman"/>
          <w:bCs/>
        </w:rPr>
        <w:t>ч._____мин</w:t>
      </w:r>
      <w:proofErr w:type="spellEnd"/>
      <w:r w:rsidRPr="007778FC">
        <w:rPr>
          <w:rFonts w:ascii="Times New Roman" w:eastAsia="Calibri" w:hAnsi="Times New Roman" w:cs="Times New Roman"/>
          <w:bCs/>
        </w:rPr>
        <w:t xml:space="preserve">. «____»___________2025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7778FC">
          <w:rPr>
            <w:rFonts w:ascii="Times New Roman" w:eastAsia="Calibri" w:hAnsi="Times New Roman" w:cs="Times New Roman"/>
            <w:bCs/>
            <w:color w:val="0000FF"/>
            <w:u w:val="single"/>
          </w:rPr>
          <w:t>https://utp.sberbank-ast.ru/AP/NBT/Index/0/0/0/0</w:t>
        </w:r>
      </w:hyperlink>
      <w:r w:rsidRPr="007778FC">
        <w:rPr>
          <w:rFonts w:ascii="Times New Roman" w:eastAsia="Calibri" w:hAnsi="Times New Roman" w:cs="Times New Roman"/>
          <w:bCs/>
        </w:rPr>
        <w:t xml:space="preserve"> в информационно-коммуникационной сети «Интернет», н</w:t>
      </w:r>
      <w:r w:rsidRPr="007778FC">
        <w:rPr>
          <w:rFonts w:ascii="Times New Roman" w:eastAsia="Times New Roman" w:hAnsi="Times New Roman" w:cs="Times New Roman"/>
          <w:bCs/>
        </w:rPr>
        <w:t>астоящей заявкой подтверждается, что:</w:t>
      </w:r>
    </w:p>
    <w:p w:rsidR="007778FC" w:rsidRPr="007778FC" w:rsidRDefault="007778FC" w:rsidP="00777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7778FC">
        <w:rPr>
          <w:rFonts w:ascii="Times New Roman" w:eastAsia="Times New Roman" w:hAnsi="Times New Roman" w:cs="Times New Roman"/>
          <w:bCs/>
        </w:rPr>
        <w:t>– в отношении Заявителя не проводится процедура ликвидации;</w:t>
      </w:r>
    </w:p>
    <w:p w:rsidR="007778FC" w:rsidRPr="007778FC" w:rsidRDefault="007778FC" w:rsidP="00777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7778FC">
        <w:rPr>
          <w:rFonts w:ascii="Times New Roman" w:eastAsia="Times New Roman" w:hAnsi="Times New Roman" w:cs="Times New Roman"/>
          <w:bCs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:rsidR="007778FC" w:rsidRPr="007778FC" w:rsidRDefault="007778FC" w:rsidP="00777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7778FC">
        <w:rPr>
          <w:rFonts w:ascii="Times New Roman" w:eastAsia="Times New Roman" w:hAnsi="Times New Roman" w:cs="Times New Roman"/>
          <w:bCs/>
        </w:rPr>
        <w:t>– деятельность Заявителя не приостановлена.</w:t>
      </w:r>
    </w:p>
    <w:p w:rsidR="007778FC" w:rsidRPr="007778FC" w:rsidRDefault="007778FC" w:rsidP="00777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7778FC">
        <w:rPr>
          <w:rFonts w:ascii="Times New Roman" w:eastAsia="Times New Roman" w:hAnsi="Times New Roman" w:cs="Times New Roman"/>
          <w:bCs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:rsidR="007778FC" w:rsidRPr="007778FC" w:rsidRDefault="007778FC" w:rsidP="00777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778FC">
        <w:rPr>
          <w:rFonts w:ascii="Times New Roman" w:eastAsia="Times New Roman" w:hAnsi="Times New Roman" w:cs="Times New Roman"/>
          <w:bCs/>
        </w:rPr>
        <w:t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электронного аукциона, порядке его проведения, порядке определения победителя, порядке оплаты, порядке заключения договора аренды и его условиями, последствиях уклонения или отказа от подписания договора аренды</w:t>
      </w:r>
      <w:r w:rsidRPr="007778FC">
        <w:rPr>
          <w:rFonts w:ascii="Times New Roman" w:eastAsia="Times New Roman" w:hAnsi="Times New Roman" w:cs="Times New Roman"/>
        </w:rPr>
        <w:t>.</w:t>
      </w:r>
    </w:p>
    <w:p w:rsidR="007778FC" w:rsidRPr="007778FC" w:rsidRDefault="007778FC" w:rsidP="007778F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r w:rsidRPr="007778FC">
        <w:rPr>
          <w:rFonts w:ascii="Times New Roman" w:eastAsia="Times New Roman" w:hAnsi="Times New Roman" w:cs="Times New Roman"/>
          <w:bCs/>
        </w:rPr>
        <w:lastRenderedPageBreak/>
        <w:t xml:space="preserve">Заявитель </w:t>
      </w:r>
      <w:r w:rsidRPr="007778FC">
        <w:rPr>
          <w:rFonts w:ascii="Times New Roman" w:eastAsia="Calibri" w:hAnsi="Times New Roman" w:cs="Times New Roman"/>
          <w:bCs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7778FC">
        <w:rPr>
          <w:rFonts w:ascii="Times New Roman" w:eastAsia="Times New Roman" w:hAnsi="Times New Roman" w:cs="Times New Roman"/>
        </w:rPr>
        <w:t>АО «Сбербанк - АСТ»</w:t>
      </w:r>
      <w:r w:rsidRPr="007778FC">
        <w:rPr>
          <w:rFonts w:ascii="Times New Roman" w:eastAsia="Calibri" w:hAnsi="Times New Roman" w:cs="Times New Roman"/>
          <w:bCs/>
          <w:lang w:eastAsia="ru-RU"/>
        </w:rPr>
        <w:t>, расположенном по адресу:</w:t>
      </w:r>
      <w:r w:rsidRPr="007778FC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5" w:history="1">
        <w:r w:rsidRPr="007778FC">
          <w:rPr>
            <w:rFonts w:ascii="Times New Roman" w:eastAsia="Calibri" w:hAnsi="Times New Roman" w:cs="Times New Roman"/>
            <w:bCs/>
            <w:color w:val="0000FF"/>
            <w:u w:val="single"/>
            <w:lang w:eastAsia="ru-RU"/>
          </w:rPr>
          <w:t>https://utp.sberbank-ast.ru/AP/Notice/1027/Instructions</w:t>
        </w:r>
      </w:hyperlink>
      <w:r w:rsidRPr="007778FC">
        <w:rPr>
          <w:rFonts w:ascii="Times New Roman" w:eastAsia="Calibri" w:hAnsi="Times New Roman" w:cs="Times New Roman"/>
          <w:bCs/>
          <w:lang w:eastAsia="ru-RU"/>
        </w:rPr>
        <w:t>, в соответствии с которым осуществляются участие в торгах.</w:t>
      </w:r>
    </w:p>
    <w:p w:rsidR="007778FC" w:rsidRPr="007778FC" w:rsidRDefault="007778FC" w:rsidP="007778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7778FC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7778FC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7778FC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7778FC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:rsidR="007778FC" w:rsidRPr="007778FC" w:rsidRDefault="007778FC" w:rsidP="007778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778FC">
        <w:rPr>
          <w:rFonts w:ascii="Times New Roman" w:eastAsia="Times New Roman" w:hAnsi="Times New Roman" w:cs="Times New Roman"/>
          <w:bCs/>
        </w:rPr>
        <w:t>В случае признания победителем аукциона Заявитель обязуется:</w:t>
      </w:r>
    </w:p>
    <w:p w:rsidR="007778FC" w:rsidRPr="007778FC" w:rsidRDefault="007778FC" w:rsidP="007778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778FC">
        <w:rPr>
          <w:rFonts w:ascii="Times New Roman" w:eastAsia="Times New Roman" w:hAnsi="Times New Roman" w:cs="Times New Roman"/>
          <w:bCs/>
        </w:rPr>
        <w:t>- не ранее чем через десять дней со дня размещения информации о результатах аукциона заключить договор аренды недвижимого имущества;</w:t>
      </w:r>
    </w:p>
    <w:p w:rsidR="007778FC" w:rsidRPr="007778FC" w:rsidRDefault="007778FC" w:rsidP="007778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778FC">
        <w:rPr>
          <w:rFonts w:ascii="Times New Roman" w:eastAsia="Times New Roman" w:hAnsi="Times New Roman" w:cs="Times New Roman"/>
          <w:bCs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7778FC" w:rsidRPr="007778FC" w:rsidRDefault="007778FC" w:rsidP="007778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778FC">
        <w:rPr>
          <w:rFonts w:ascii="Times New Roman" w:eastAsia="Times New Roman" w:hAnsi="Times New Roman" w:cs="Times New Roman"/>
          <w:bCs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7778FC" w:rsidRPr="007778FC" w:rsidRDefault="007778FC" w:rsidP="007778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778FC">
        <w:rPr>
          <w:rFonts w:ascii="Times New Roman" w:eastAsia="Times New Roman" w:hAnsi="Times New Roman" w:cs="Times New Roman"/>
          <w:bCs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:rsidR="007778FC" w:rsidRPr="007778FC" w:rsidRDefault="007778FC" w:rsidP="007778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778FC">
        <w:rPr>
          <w:rFonts w:ascii="Times New Roman" w:eastAsia="Times New Roman" w:hAnsi="Times New Roman" w:cs="Times New Roman"/>
          <w:bCs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6" w:history="1">
        <w:r w:rsidRPr="007778FC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www.torgi.gov.ru</w:t>
        </w:r>
      </w:hyperlink>
      <w:r w:rsidRPr="007778FC">
        <w:rPr>
          <w:rFonts w:ascii="Times New Roman" w:eastAsia="Times New Roman" w:hAnsi="Times New Roman" w:cs="Times New Roman"/>
          <w:bCs/>
        </w:rPr>
        <w:t xml:space="preserve"> и на </w:t>
      </w:r>
      <w:hyperlink r:id="rId7" w:history="1">
        <w:r w:rsidRPr="007778FC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www.filo.ru</w:t>
        </w:r>
      </w:hyperlink>
      <w:r w:rsidRPr="007778FC">
        <w:rPr>
          <w:rFonts w:ascii="Times New Roman" w:eastAsia="Times New Roman" w:hAnsi="Times New Roman" w:cs="Times New Roman"/>
          <w:bCs/>
        </w:rPr>
        <w:t xml:space="preserve">. </w:t>
      </w:r>
    </w:p>
    <w:p w:rsidR="007778FC" w:rsidRPr="007778FC" w:rsidRDefault="007778FC" w:rsidP="007778F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7778FC">
        <w:rPr>
          <w:rFonts w:ascii="Times New Roman" w:eastAsia="Times New Roman" w:hAnsi="Times New Roman" w:cs="Times New Roman"/>
          <w:lang w:eastAsia="ar-SA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7778FC">
        <w:rPr>
          <w:rFonts w:ascii="Times New Roman" w:eastAsia="Times New Roman" w:hAnsi="Times New Roman" w:cs="Times New Roman"/>
          <w:lang w:eastAsia="ar-SA"/>
        </w:rPr>
        <w:t xml:space="preserve">   «</w:t>
      </w:r>
      <w:proofErr w:type="gramEnd"/>
      <w:r w:rsidRPr="007778FC">
        <w:rPr>
          <w:rFonts w:ascii="Times New Roman" w:eastAsia="Times New Roman" w:hAnsi="Times New Roman" w:cs="Times New Roman"/>
          <w:lang w:eastAsia="ar-SA"/>
        </w:rPr>
        <w:t>О персональных данных», права и обязанности в области защиты персональных данных ему разъяснены.</w:t>
      </w:r>
    </w:p>
    <w:p w:rsidR="007778FC" w:rsidRPr="007778FC" w:rsidRDefault="007778FC" w:rsidP="007778F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7778FC">
        <w:rPr>
          <w:rFonts w:ascii="Times New Roman" w:eastAsia="Times New Roman" w:hAnsi="Times New Roman" w:cs="Times New Roman"/>
          <w:lang w:eastAsia="ar-SA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7778FC" w:rsidRPr="007778FC" w:rsidRDefault="007778FC" w:rsidP="007778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7778FC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7778FC" w:rsidRPr="007778FC" w:rsidRDefault="007778FC" w:rsidP="007778F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7778FC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7778FC" w:rsidRPr="007778FC" w:rsidRDefault="007778FC" w:rsidP="007778F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778FC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7778FC" w:rsidRPr="007778FC" w:rsidRDefault="007778FC" w:rsidP="007778F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778FC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7778FC" w:rsidRPr="007778FC" w:rsidRDefault="007778FC" w:rsidP="007778FC">
      <w:pPr>
        <w:spacing w:after="0" w:line="240" w:lineRule="auto"/>
        <w:rPr>
          <w:rFonts w:ascii="Times New Roman" w:eastAsia="Calibri" w:hAnsi="Times New Roman" w:cs="Times New Roman"/>
        </w:rPr>
      </w:pPr>
      <w:r w:rsidRPr="007778FC">
        <w:rPr>
          <w:rFonts w:ascii="Times New Roman" w:eastAsia="Calibri" w:hAnsi="Times New Roman" w:cs="Times New Roman"/>
        </w:rPr>
        <w:t>ФИО Заявителя-физического лица_______________________________________________________</w:t>
      </w:r>
    </w:p>
    <w:p w:rsidR="007778FC" w:rsidRPr="007778FC" w:rsidRDefault="007778FC" w:rsidP="007778FC">
      <w:pPr>
        <w:spacing w:after="0" w:line="240" w:lineRule="auto"/>
        <w:rPr>
          <w:rFonts w:ascii="Times New Roman" w:eastAsia="Calibri" w:hAnsi="Times New Roman" w:cs="Times New Roman"/>
        </w:rPr>
      </w:pPr>
      <w:r w:rsidRPr="007778FC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778FC" w:rsidRPr="007778FC" w:rsidRDefault="007778FC" w:rsidP="007778FC">
      <w:pPr>
        <w:spacing w:after="0" w:line="240" w:lineRule="auto"/>
        <w:rPr>
          <w:rFonts w:ascii="Times New Roman" w:eastAsia="Calibri" w:hAnsi="Times New Roman" w:cs="Times New Roman"/>
        </w:rPr>
      </w:pPr>
      <w:r w:rsidRPr="007778FC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7778FC" w:rsidRPr="007778FC" w:rsidRDefault="007778FC" w:rsidP="007778FC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7778FC">
        <w:rPr>
          <w:rFonts w:ascii="Times New Roman" w:eastAsia="Calibri" w:hAnsi="Times New Roman" w:cs="Times New Roman"/>
        </w:rPr>
        <w:t>контактный номер телефона ____________________________________________________________</w:t>
      </w:r>
    </w:p>
    <w:p w:rsidR="007778FC" w:rsidRPr="007778FC" w:rsidRDefault="007778FC" w:rsidP="007778FC">
      <w:pPr>
        <w:spacing w:after="0" w:line="240" w:lineRule="auto"/>
        <w:rPr>
          <w:rFonts w:ascii="Times New Roman" w:eastAsia="Calibri" w:hAnsi="Times New Roman" w:cs="Times New Roman"/>
        </w:rPr>
      </w:pPr>
      <w:r w:rsidRPr="007778FC">
        <w:rPr>
          <w:rFonts w:ascii="Times New Roman" w:eastAsia="Calibri" w:hAnsi="Times New Roman" w:cs="Times New Roman"/>
        </w:rPr>
        <w:t>банковские реквизиты счета для возврата задатка: _________________________________________</w:t>
      </w:r>
    </w:p>
    <w:p w:rsidR="007778FC" w:rsidRPr="007778FC" w:rsidRDefault="007778FC" w:rsidP="007778FC">
      <w:pPr>
        <w:spacing w:after="0" w:line="240" w:lineRule="auto"/>
        <w:rPr>
          <w:rFonts w:ascii="Times New Roman" w:eastAsia="Calibri" w:hAnsi="Times New Roman" w:cs="Times New Roman"/>
        </w:rPr>
      </w:pPr>
      <w:r w:rsidRPr="007778FC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778FC" w:rsidRPr="007778FC" w:rsidRDefault="007778FC" w:rsidP="007778FC">
      <w:pPr>
        <w:spacing w:after="0" w:line="240" w:lineRule="auto"/>
        <w:rPr>
          <w:rFonts w:ascii="Times New Roman" w:eastAsia="Calibri" w:hAnsi="Times New Roman" w:cs="Times New Roman"/>
        </w:rPr>
      </w:pPr>
      <w:r w:rsidRPr="007778FC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7778FC" w:rsidRPr="007778FC" w:rsidRDefault="007778FC" w:rsidP="007778F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778FC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:rsidR="007778FC" w:rsidRPr="007778FC" w:rsidRDefault="007778FC" w:rsidP="007778FC">
      <w:pPr>
        <w:spacing w:after="0" w:line="240" w:lineRule="auto"/>
        <w:rPr>
          <w:rFonts w:ascii="Times New Roman" w:eastAsia="Calibri" w:hAnsi="Times New Roman" w:cs="Times New Roman"/>
        </w:rPr>
      </w:pPr>
      <w:r w:rsidRPr="007778FC">
        <w:rPr>
          <w:rFonts w:ascii="Times New Roman" w:eastAsia="Calibri" w:hAnsi="Times New Roman" w:cs="Times New Roman"/>
        </w:rPr>
        <w:t xml:space="preserve">полное наименование </w:t>
      </w:r>
    </w:p>
    <w:p w:rsidR="007778FC" w:rsidRPr="007778FC" w:rsidRDefault="007778FC" w:rsidP="007778FC">
      <w:pPr>
        <w:spacing w:after="0" w:line="240" w:lineRule="auto"/>
        <w:rPr>
          <w:rFonts w:ascii="Times New Roman" w:eastAsia="Calibri" w:hAnsi="Times New Roman" w:cs="Times New Roman"/>
        </w:rPr>
      </w:pPr>
      <w:r w:rsidRPr="007778FC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778FC" w:rsidRPr="007778FC" w:rsidRDefault="007778FC" w:rsidP="007778FC">
      <w:pPr>
        <w:spacing w:after="0" w:line="240" w:lineRule="auto"/>
        <w:rPr>
          <w:rFonts w:ascii="Times New Roman" w:eastAsia="Calibri" w:hAnsi="Times New Roman" w:cs="Times New Roman"/>
        </w:rPr>
      </w:pPr>
      <w:r w:rsidRPr="007778FC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7778FC" w:rsidRPr="007778FC" w:rsidRDefault="007778FC" w:rsidP="007778FC">
      <w:pPr>
        <w:spacing w:after="0" w:line="240" w:lineRule="auto"/>
        <w:rPr>
          <w:rFonts w:ascii="Times New Roman" w:eastAsia="Calibri" w:hAnsi="Times New Roman" w:cs="Times New Roman"/>
        </w:rPr>
      </w:pPr>
      <w:r w:rsidRPr="007778FC">
        <w:rPr>
          <w:rFonts w:ascii="Times New Roman" w:eastAsia="Calibri" w:hAnsi="Times New Roman" w:cs="Times New Roman"/>
        </w:rPr>
        <w:t xml:space="preserve">данные юридического лица (ОГРН, ОГРНИП, </w:t>
      </w:r>
      <w:proofErr w:type="gramStart"/>
      <w:r w:rsidRPr="007778FC">
        <w:rPr>
          <w:rFonts w:ascii="Times New Roman" w:eastAsia="Calibri" w:hAnsi="Times New Roman" w:cs="Times New Roman"/>
        </w:rPr>
        <w:t>ИНН)_</w:t>
      </w:r>
      <w:proofErr w:type="gramEnd"/>
      <w:r w:rsidRPr="007778FC">
        <w:rPr>
          <w:rFonts w:ascii="Times New Roman" w:eastAsia="Calibri" w:hAnsi="Times New Roman" w:cs="Times New Roman"/>
        </w:rPr>
        <w:t>_______________________________________</w:t>
      </w:r>
    </w:p>
    <w:p w:rsidR="007778FC" w:rsidRPr="007778FC" w:rsidRDefault="007778FC" w:rsidP="007778FC">
      <w:pPr>
        <w:spacing w:after="0" w:line="240" w:lineRule="auto"/>
        <w:rPr>
          <w:rFonts w:ascii="Times New Roman" w:eastAsia="Calibri" w:hAnsi="Times New Roman" w:cs="Times New Roman"/>
        </w:rPr>
      </w:pPr>
      <w:r w:rsidRPr="007778FC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778FC" w:rsidRPr="007778FC" w:rsidRDefault="007778FC" w:rsidP="007778FC">
      <w:pPr>
        <w:spacing w:after="0" w:line="240" w:lineRule="auto"/>
        <w:rPr>
          <w:rFonts w:ascii="Times New Roman" w:eastAsia="Calibri" w:hAnsi="Times New Roman" w:cs="Times New Roman"/>
        </w:rPr>
      </w:pPr>
      <w:r w:rsidRPr="007778FC">
        <w:rPr>
          <w:rFonts w:ascii="Times New Roman" w:eastAsia="Calibri" w:hAnsi="Times New Roman" w:cs="Times New Roman"/>
        </w:rPr>
        <w:t>контактный номер телефона____________________________________________________________</w:t>
      </w:r>
    </w:p>
    <w:p w:rsidR="007778FC" w:rsidRPr="007778FC" w:rsidRDefault="007778FC" w:rsidP="007778FC">
      <w:pPr>
        <w:spacing w:after="0" w:line="240" w:lineRule="auto"/>
        <w:rPr>
          <w:rFonts w:ascii="Times New Roman" w:eastAsia="Calibri" w:hAnsi="Times New Roman" w:cs="Times New Roman"/>
        </w:rPr>
      </w:pPr>
      <w:r w:rsidRPr="007778FC">
        <w:rPr>
          <w:rFonts w:ascii="Times New Roman" w:eastAsia="Calibri" w:hAnsi="Times New Roman" w:cs="Times New Roman"/>
        </w:rPr>
        <w:t xml:space="preserve">банковские реквизиты счета для возврата </w:t>
      </w:r>
      <w:proofErr w:type="gramStart"/>
      <w:r w:rsidRPr="007778FC">
        <w:rPr>
          <w:rFonts w:ascii="Times New Roman" w:eastAsia="Calibri" w:hAnsi="Times New Roman" w:cs="Times New Roman"/>
        </w:rPr>
        <w:t>задатка:_</w:t>
      </w:r>
      <w:proofErr w:type="gramEnd"/>
      <w:r w:rsidRPr="007778FC">
        <w:rPr>
          <w:rFonts w:ascii="Times New Roman" w:eastAsia="Calibri" w:hAnsi="Times New Roman" w:cs="Times New Roman"/>
        </w:rPr>
        <w:t>_________________________________________</w:t>
      </w:r>
    </w:p>
    <w:p w:rsidR="007778FC" w:rsidRPr="007778FC" w:rsidRDefault="007778FC" w:rsidP="007778FC">
      <w:pPr>
        <w:spacing w:after="0" w:line="240" w:lineRule="auto"/>
        <w:rPr>
          <w:rFonts w:ascii="Times New Roman" w:eastAsia="Calibri" w:hAnsi="Times New Roman" w:cs="Times New Roman"/>
        </w:rPr>
      </w:pPr>
      <w:r w:rsidRPr="007778FC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778FC" w:rsidRPr="007778FC" w:rsidRDefault="007778FC" w:rsidP="007778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7778FC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7778FC" w:rsidRPr="007778FC" w:rsidRDefault="007778FC" w:rsidP="007778FC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7778FC">
        <w:rPr>
          <w:rFonts w:ascii="Times New Roman" w:eastAsia="Times New Roman" w:hAnsi="Times New Roman" w:cs="Times New Roman"/>
          <w:lang w:val="x-none" w:eastAsia="x-none"/>
        </w:rPr>
        <w:t>____</w:t>
      </w:r>
      <w:r w:rsidRPr="007778FC">
        <w:rPr>
          <w:rFonts w:ascii="Times New Roman" w:eastAsia="Times New Roman" w:hAnsi="Times New Roman" w:cs="Times New Roman"/>
          <w:lang w:eastAsia="x-none"/>
        </w:rPr>
        <w:t>___</w:t>
      </w:r>
      <w:r w:rsidRPr="007778FC">
        <w:rPr>
          <w:rFonts w:ascii="Times New Roman" w:eastAsia="Times New Roman" w:hAnsi="Times New Roman" w:cs="Times New Roman"/>
          <w:lang w:val="x-none" w:eastAsia="x-none"/>
        </w:rPr>
        <w:t>____</w:t>
      </w:r>
      <w:r w:rsidRPr="007778FC">
        <w:rPr>
          <w:rFonts w:ascii="Times New Roman" w:eastAsia="Times New Roman" w:hAnsi="Times New Roman" w:cs="Times New Roman"/>
          <w:lang w:eastAsia="x-none"/>
        </w:rPr>
        <w:t>___</w:t>
      </w:r>
      <w:r w:rsidRPr="007778FC">
        <w:rPr>
          <w:rFonts w:ascii="Times New Roman" w:eastAsia="Times New Roman" w:hAnsi="Times New Roman" w:cs="Times New Roman"/>
          <w:lang w:val="x-none" w:eastAsia="x-none"/>
        </w:rPr>
        <w:t>______/____</w:t>
      </w:r>
      <w:r w:rsidRPr="007778FC">
        <w:rPr>
          <w:rFonts w:ascii="Times New Roman" w:eastAsia="Times New Roman" w:hAnsi="Times New Roman" w:cs="Times New Roman"/>
          <w:lang w:eastAsia="x-none"/>
        </w:rPr>
        <w:t>_________</w:t>
      </w:r>
      <w:r w:rsidRPr="007778FC">
        <w:rPr>
          <w:rFonts w:ascii="Times New Roman" w:eastAsia="Times New Roman" w:hAnsi="Times New Roman" w:cs="Times New Roman"/>
          <w:lang w:val="x-none" w:eastAsia="x-none"/>
        </w:rPr>
        <w:t>_____</w:t>
      </w:r>
    </w:p>
    <w:p w:rsidR="007778FC" w:rsidRPr="007778FC" w:rsidRDefault="007778FC" w:rsidP="007778F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7778FC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                                                                                                           </w:t>
      </w:r>
      <w:r w:rsidRPr="007778FC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подпись заявителя</w:t>
      </w:r>
      <w:r w:rsidRPr="007778FC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(Ф.И.О.)</w:t>
      </w:r>
    </w:p>
    <w:p w:rsidR="007778FC" w:rsidRPr="007778FC" w:rsidRDefault="007778FC" w:rsidP="007778F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7778FC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                                                 (</w:t>
      </w:r>
      <w:r w:rsidRPr="007778FC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полномочного представителя Заявителя)</w:t>
      </w:r>
    </w:p>
    <w:p w:rsidR="00205BFC" w:rsidRDefault="00205BFC"/>
    <w:p w:rsidR="006867F0" w:rsidRDefault="006867F0"/>
    <w:p w:rsidR="006867F0" w:rsidRPr="006867F0" w:rsidRDefault="006867F0" w:rsidP="006867F0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</w:p>
    <w:p w:rsidR="006867F0" w:rsidRPr="006867F0" w:rsidRDefault="006867F0" w:rsidP="006867F0">
      <w:pPr>
        <w:suppressAutoHyphens/>
        <w:spacing w:after="0" w:line="240" w:lineRule="auto"/>
        <w:jc w:val="right"/>
        <w:rPr>
          <w:rFonts w:ascii="Times New Roman" w:eastAsia="Arial" w:hAnsi="Times New Roman" w:cs="Arial"/>
          <w:lang w:eastAsia="ar-SA"/>
        </w:rPr>
      </w:pPr>
      <w:r w:rsidRPr="006867F0">
        <w:rPr>
          <w:rFonts w:ascii="Times New Roman" w:eastAsia="Arial" w:hAnsi="Times New Roman" w:cs="Arial"/>
          <w:lang w:eastAsia="ar-SA"/>
        </w:rPr>
        <w:t>«____</w:t>
      </w:r>
      <w:proofErr w:type="gramStart"/>
      <w:r w:rsidRPr="006867F0">
        <w:rPr>
          <w:rFonts w:ascii="Times New Roman" w:eastAsia="Arial" w:hAnsi="Times New Roman" w:cs="Arial"/>
          <w:lang w:eastAsia="ar-SA"/>
        </w:rPr>
        <w:t>_»_</w:t>
      </w:r>
      <w:proofErr w:type="gramEnd"/>
      <w:r w:rsidRPr="006867F0">
        <w:rPr>
          <w:rFonts w:ascii="Times New Roman" w:eastAsia="Arial" w:hAnsi="Times New Roman" w:cs="Arial"/>
          <w:lang w:eastAsia="ar-SA"/>
        </w:rPr>
        <w:t>______________ 20___ г.</w:t>
      </w:r>
    </w:p>
    <w:p w:rsidR="006867F0" w:rsidRPr="006867F0" w:rsidRDefault="006867F0" w:rsidP="006867F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</w:p>
    <w:p w:rsidR="006867F0" w:rsidRPr="006867F0" w:rsidRDefault="006867F0" w:rsidP="00686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867F0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6867F0" w:rsidRPr="006867F0" w:rsidRDefault="006867F0" w:rsidP="00686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867F0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6867F0" w:rsidRPr="006867F0" w:rsidRDefault="006867F0" w:rsidP="006867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867F0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6867F0" w:rsidRPr="006867F0" w:rsidRDefault="006867F0" w:rsidP="00686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867F0" w:rsidRPr="006867F0" w:rsidRDefault="006867F0" w:rsidP="006867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67F0" w:rsidRPr="006867F0" w:rsidRDefault="006867F0" w:rsidP="006867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867F0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 </w:t>
      </w:r>
    </w:p>
    <w:p w:rsidR="006867F0" w:rsidRPr="006867F0" w:rsidRDefault="006867F0" w:rsidP="006867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867F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полностью)</w:t>
      </w:r>
    </w:p>
    <w:p w:rsidR="006867F0" w:rsidRPr="006867F0" w:rsidRDefault="006867F0" w:rsidP="006867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6867F0" w:rsidRPr="006867F0" w:rsidRDefault="006867F0" w:rsidP="006867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867F0">
        <w:rPr>
          <w:rFonts w:ascii="Times New Roman" w:eastAsia="Times New Roman" w:hAnsi="Times New Roman" w:cs="Times New Roman"/>
          <w:lang w:eastAsia="ru-RU"/>
        </w:rPr>
        <w:t xml:space="preserve">основной документ, удостоверяющий личность: _____________________________________________ </w:t>
      </w:r>
    </w:p>
    <w:p w:rsidR="006867F0" w:rsidRPr="006867F0" w:rsidRDefault="006867F0" w:rsidP="006867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867F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6867F0" w:rsidRPr="006867F0" w:rsidRDefault="006867F0" w:rsidP="006867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867F0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_______________________________________________________________________</w:t>
      </w:r>
    </w:p>
    <w:p w:rsidR="006867F0" w:rsidRPr="006867F0" w:rsidRDefault="006867F0" w:rsidP="006867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867F0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</w:t>
      </w:r>
    </w:p>
    <w:p w:rsidR="006867F0" w:rsidRPr="006867F0" w:rsidRDefault="006867F0" w:rsidP="006867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867F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представителя полностью)</w:t>
      </w:r>
    </w:p>
    <w:p w:rsidR="006867F0" w:rsidRPr="006867F0" w:rsidRDefault="006867F0" w:rsidP="006867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867F0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</w:t>
      </w:r>
    </w:p>
    <w:p w:rsidR="006867F0" w:rsidRPr="006867F0" w:rsidRDefault="006867F0" w:rsidP="006867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867F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6867F0" w:rsidRPr="006867F0" w:rsidRDefault="006867F0" w:rsidP="006867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867F0">
        <w:rPr>
          <w:rFonts w:ascii="Times New Roman" w:eastAsia="Times New Roman" w:hAnsi="Times New Roman" w:cs="Times New Roman"/>
          <w:lang w:eastAsia="ru-RU"/>
        </w:rPr>
        <w:t xml:space="preserve">проживающий по адресу: _________________________________________________________________ </w:t>
      </w:r>
    </w:p>
    <w:p w:rsidR="006867F0" w:rsidRPr="006867F0" w:rsidRDefault="006867F0" w:rsidP="006867F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867F0">
        <w:rPr>
          <w:rFonts w:ascii="Times New Roman" w:eastAsia="Times New Roman" w:hAnsi="Times New Roman" w:cs="Times New Roman"/>
          <w:lang w:eastAsia="ru-RU"/>
        </w:rPr>
        <w:t xml:space="preserve">действующий на основании доверенности___________________________________________________ </w:t>
      </w:r>
      <w:r w:rsidRPr="006867F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6867F0" w:rsidRPr="006867F0" w:rsidRDefault="006867F0" w:rsidP="006867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67F0" w:rsidRPr="006867F0" w:rsidRDefault="006867F0" w:rsidP="006867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867F0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6867F0" w:rsidRPr="006867F0" w:rsidRDefault="006867F0" w:rsidP="006867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6867F0" w:rsidRPr="006867F0" w:rsidRDefault="006867F0" w:rsidP="006867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867F0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6867F0" w:rsidRPr="006867F0" w:rsidRDefault="006867F0" w:rsidP="006867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6867F0" w:rsidRPr="006867F0" w:rsidRDefault="006867F0" w:rsidP="006867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867F0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6867F0" w:rsidRPr="006867F0" w:rsidRDefault="006867F0" w:rsidP="006867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6867F0" w:rsidRPr="006867F0" w:rsidRDefault="006867F0" w:rsidP="006867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867F0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6867F0" w:rsidRPr="006867F0" w:rsidRDefault="006867F0" w:rsidP="006867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867F0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6867F0" w:rsidRPr="006867F0" w:rsidRDefault="006867F0" w:rsidP="006867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867F0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6867F0" w:rsidRPr="006867F0" w:rsidRDefault="006867F0" w:rsidP="006867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6867F0" w:rsidRPr="006867F0" w:rsidRDefault="006867F0" w:rsidP="006867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867F0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6867F0" w:rsidRPr="006867F0" w:rsidRDefault="006867F0" w:rsidP="006867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6867F0" w:rsidRPr="006867F0" w:rsidRDefault="006867F0" w:rsidP="006867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6867F0" w:rsidRPr="006867F0" w:rsidRDefault="006867F0" w:rsidP="006867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6867F0" w:rsidRPr="006867F0" w:rsidRDefault="006867F0" w:rsidP="006867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867F0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6867F0" w:rsidRPr="006867F0" w:rsidRDefault="006867F0" w:rsidP="006867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67F0" w:rsidRPr="006867F0" w:rsidRDefault="006867F0" w:rsidP="006867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867F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____________________  /___________________/</w:t>
      </w:r>
    </w:p>
    <w:p w:rsidR="006867F0" w:rsidRPr="006867F0" w:rsidRDefault="006867F0" w:rsidP="006867F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867F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              (</w:t>
      </w:r>
      <w:proofErr w:type="gramStart"/>
      <w:r w:rsidRPr="006867F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подпись)   </w:t>
      </w:r>
      <w:proofErr w:type="gramEnd"/>
      <w:r w:rsidRPr="006867F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(Ф.И.О.)</w:t>
      </w:r>
    </w:p>
    <w:p w:rsidR="006867F0" w:rsidRDefault="006867F0">
      <w:bookmarkStart w:id="0" w:name="_GoBack"/>
      <w:bookmarkEnd w:id="0"/>
    </w:p>
    <w:sectPr w:rsidR="006867F0" w:rsidSect="007778F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FC"/>
    <w:rsid w:val="00205BFC"/>
    <w:rsid w:val="006867F0"/>
    <w:rsid w:val="0077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BFD4"/>
  <w15:chartTrackingRefBased/>
  <w15:docId w15:val="{8258E1BD-58D5-47EC-961D-EB6BEE24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2</cp:revision>
  <cp:lastPrinted>2025-11-28T07:55:00Z</cp:lastPrinted>
  <dcterms:created xsi:type="dcterms:W3CDTF">2025-11-28T07:54:00Z</dcterms:created>
  <dcterms:modified xsi:type="dcterms:W3CDTF">2025-11-28T07:57:00Z</dcterms:modified>
</cp:coreProperties>
</file>