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5108"/>
        <w:gridCol w:w="4464"/>
      </w:tblGrid>
      <w:tr w:rsidR="004161D3" w:rsidRPr="004161D3" w14:paraId="1EF41C7C" w14:textId="77777777" w:rsidTr="00EF3593">
        <w:tc>
          <w:tcPr>
            <w:tcW w:w="2668" w:type="pct"/>
          </w:tcPr>
          <w:p w14:paraId="1499AD0E" w14:textId="77777777" w:rsidR="004161D3" w:rsidRPr="004161D3" w:rsidRDefault="004161D3" w:rsidP="00705CF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2" w:type="pct"/>
          </w:tcPr>
          <w:p w14:paraId="5623B75F" w14:textId="77777777" w:rsidR="007C38A1" w:rsidRDefault="004161D3" w:rsidP="00705CF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1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  <w:r w:rsidR="003E7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="007C3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14:paraId="333E9D44" w14:textId="190129B8" w:rsidR="007C38A1" w:rsidRDefault="00CD4E42" w:rsidP="00705CF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spellEnd"/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</w:t>
            </w:r>
            <w:r w:rsidR="00254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14:paraId="042406CF" w14:textId="6319E12E" w:rsidR="004161D3" w:rsidRPr="004161D3" w:rsidRDefault="004161D3" w:rsidP="00705CF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1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81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161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«Областной фонд имущества»</w:t>
            </w:r>
          </w:p>
          <w:p w14:paraId="7525E327" w14:textId="77777777" w:rsidR="004161D3" w:rsidRPr="004161D3" w:rsidRDefault="004161D3" w:rsidP="00705CF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883299" w14:textId="0B31B602" w:rsidR="004161D3" w:rsidRPr="004161D3" w:rsidRDefault="00406D10" w:rsidP="00A95888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7C3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54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Мануйлова</w:t>
            </w:r>
          </w:p>
          <w:p w14:paraId="0909F2EC" w14:textId="77777777" w:rsidR="004161D3" w:rsidRPr="004161D3" w:rsidRDefault="004161D3" w:rsidP="00705CF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B90B51" w14:textId="56DE7711" w:rsidR="004161D3" w:rsidRPr="004161D3" w:rsidRDefault="00874BDD" w:rsidP="00A95888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81CAD" w:rsidRPr="001375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июня</w:t>
            </w:r>
            <w:r w:rsidR="004B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3202" w:rsidRPr="008732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85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81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73202" w:rsidRPr="008732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14:paraId="09A5AF41" w14:textId="77777777" w:rsidR="0078360F" w:rsidRPr="004161D3" w:rsidRDefault="0078360F" w:rsidP="00705CF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1001E" w14:textId="5AB341B8" w:rsidR="004161D3" w:rsidRPr="004161D3" w:rsidRDefault="004161D3" w:rsidP="00255DEF">
      <w:pPr>
        <w:suppressAutoHyphens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</w:t>
      </w:r>
    </w:p>
    <w:p w14:paraId="6ACCAD4D" w14:textId="67AD73FE" w:rsidR="005E76E8" w:rsidRPr="00881CAD" w:rsidRDefault="004161D3" w:rsidP="00874BDD">
      <w:pPr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6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рассмотрен</w:t>
      </w:r>
      <w:r w:rsidR="00B935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ия заявок на участие в аукционе</w:t>
      </w:r>
      <w:r w:rsidR="00FB2F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Лоту № </w:t>
      </w:r>
      <w:r w:rsidR="00565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B1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Hlk98247712"/>
      <w:r w:rsidR="00254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право заключения </w:t>
      </w:r>
      <w:r w:rsidR="00881CAD" w:rsidRPr="00881CA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</w:t>
      </w:r>
      <w:r w:rsidR="00AC1A9E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  <w:r w:rsidR="00881CAD" w:rsidRPr="00881CAD">
        <w:rPr>
          <w:rFonts w:ascii="Times New Roman" w:hAnsi="Times New Roman" w:cs="Times New Roman"/>
          <w:b/>
          <w:bCs/>
          <w:sz w:val="24"/>
          <w:szCs w:val="24"/>
        </w:rPr>
        <w:t xml:space="preserve">площадью </w:t>
      </w:r>
      <w:bookmarkEnd w:id="0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 xml:space="preserve">1000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 xml:space="preserve">,  с кадастровым номером 48:13:0000000:2433, относящегося к категории земель населенных пунктов.  Виды разрешенного использования: для индивидуального жилищного строительства. Местоположение: Местоположение установлено относительно ориентира, расположенного в границах участка. Почтовый адрес ориентира: Липецкая область,                          р-н Липецкий, с/п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>Ивовский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сельсовет, с.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>Ивово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4"/>
          <w:szCs w:val="24"/>
        </w:rPr>
        <w:t>, ул. Лесная, участок № 2/1</w:t>
      </w:r>
      <w:r w:rsidR="00DC27B4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объявленном к проведению </w:t>
      </w:r>
      <w:r w:rsidR="00874B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  <w:r w:rsidR="00B348F5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8561FC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CD4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B348F5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</w:t>
      </w:r>
      <w:r w:rsidR="00881CAD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B348F5" w:rsidRPr="00881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года.</w:t>
      </w:r>
    </w:p>
    <w:p w14:paraId="49214FEB" w14:textId="77777777" w:rsidR="00B348F5" w:rsidRDefault="00B348F5" w:rsidP="00705CFE">
      <w:pPr>
        <w:tabs>
          <w:tab w:val="left" w:pos="283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03C869" w14:textId="11DAA1E9" w:rsidR="005E76E8" w:rsidRDefault="00B06C22" w:rsidP="00406D10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заседания комиссии: </w:t>
      </w:r>
      <w:bookmarkStart w:id="1" w:name="_Hlk105157361"/>
      <w:r w:rsidR="00874BD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4961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E42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FB2F3E" w:rsidRPr="00FB2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81C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80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834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2C160D" w14:textId="7DA7CB5E" w:rsidR="00E5711E" w:rsidRDefault="004161D3" w:rsidP="00406D10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оформления протокола: </w:t>
      </w:r>
      <w:r w:rsidR="00874BD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D4E42" w:rsidRPr="00CD4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 </w:t>
      </w:r>
      <w:r w:rsidR="00881CAD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C80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834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56A326" w14:textId="0FC8A9D7" w:rsidR="00E5711E" w:rsidRDefault="00E5711E" w:rsidP="00406D10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Время начала рассмотрения заявок: </w:t>
      </w:r>
      <w:r w:rsidR="0049614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1638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70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</w:t>
      </w:r>
      <w:r w:rsidR="0021331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6557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14:paraId="56BDCC02" w14:textId="1BD6F3B9" w:rsidR="00100830" w:rsidRPr="00100830" w:rsidRDefault="00100830" w:rsidP="00406D10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окончания рассмотрения заявок</w:t>
      </w:r>
      <w:r w:rsidRPr="0011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</w:t>
      </w:r>
      <w:r w:rsidR="00116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6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99E" w:rsidRPr="0011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 w:rsidR="0056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E8343C" w:rsidRPr="0011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14:paraId="7E496950" w14:textId="77777777" w:rsidR="00814E45" w:rsidRDefault="00814E45" w:rsidP="00814E45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5C5D6B" w14:textId="7935BADC" w:rsidR="00814E45" w:rsidRDefault="00814E45" w:rsidP="00D37775">
      <w:pPr>
        <w:tabs>
          <w:tab w:val="left" w:pos="2835"/>
        </w:tabs>
        <w:suppressAutoHyphens/>
        <w:spacing w:after="0" w:line="240" w:lineRule="auto"/>
        <w:ind w:left="-426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аукциона создана комиссия, утвержденная приказом</w:t>
      </w:r>
      <w:r w:rsidR="0002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                                  О</w:t>
      </w:r>
      <w:r w:rsidR="00555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«Областной фонд имущества» </w:t>
      </w:r>
      <w:r w:rsidR="004F78E3" w:rsidRPr="004F7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4F78E3" w:rsidRPr="000E4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F78E3" w:rsidRPr="000E4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№ </w:t>
      </w:r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11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составе:</w:t>
      </w:r>
    </w:p>
    <w:p w14:paraId="65AAB1AB" w14:textId="77777777" w:rsidR="00496147" w:rsidRDefault="00496147" w:rsidP="00D97EB6">
      <w:pPr>
        <w:tabs>
          <w:tab w:val="left" w:pos="2835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5199E3" w14:textId="5BC68BE8" w:rsidR="00DC52D1" w:rsidRDefault="00814E45" w:rsidP="00DC52D1">
      <w:pPr>
        <w:suppressAutoHyphens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комиссии: </w:t>
      </w:r>
      <w:r w:rsidR="00D9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C5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D97EB6" w:rsidRPr="00D97E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 w:rsidRPr="00D97E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ануйл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ова Н.В. </w:t>
      </w:r>
      <w:r w:rsidR="00DC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8053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C5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заместитель </w:t>
      </w:r>
      <w:r w:rsidR="00DC5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О</w:t>
      </w:r>
      <w:r w:rsidR="005559A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DC5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5559A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«Областной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C29423A" w14:textId="132D3229" w:rsidR="00814E45" w:rsidRDefault="00DC52D1" w:rsidP="00DC52D1">
      <w:pPr>
        <w:suppressAutoHyphens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="00814E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 имущества»;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803"/>
        <w:gridCol w:w="7232"/>
      </w:tblGrid>
      <w:tr w:rsidR="00814E45" w14:paraId="186422A0" w14:textId="77777777" w:rsidTr="00814E45">
        <w:tc>
          <w:tcPr>
            <w:tcW w:w="2803" w:type="dxa"/>
            <w:hideMark/>
          </w:tcPr>
          <w:p w14:paraId="35DE8163" w14:textId="77777777" w:rsidR="00814E45" w:rsidRDefault="00814E45" w:rsidP="00D97EB6">
            <w:pPr>
              <w:suppressAutoHyphens/>
              <w:spacing w:line="240" w:lineRule="auto"/>
              <w:ind w:right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7232" w:type="dxa"/>
            <w:hideMark/>
          </w:tcPr>
          <w:p w14:paraId="34169665" w14:textId="7A8546FD" w:rsidR="00814E45" w:rsidRDefault="005559AB">
            <w:pPr>
              <w:suppressAutoHyphens/>
              <w:spacing w:line="240" w:lineRule="auto"/>
              <w:ind w:left="172" w:right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Гурьева В.В.</w:t>
            </w:r>
            <w:r w:rsidR="0081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документального обеспечения земельно-имущественных отношений 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проведения торгов 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«Областной фонд имущества»;</w:t>
            </w:r>
          </w:p>
          <w:p w14:paraId="61947BF4" w14:textId="65961CF5" w:rsidR="00814E45" w:rsidRDefault="005559AB">
            <w:pPr>
              <w:suppressAutoHyphens/>
              <w:spacing w:line="240" w:lineRule="auto"/>
              <w:ind w:left="172" w:right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Кондратьева Е.В.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юрисконсульт</w:t>
            </w:r>
            <w:r w:rsidRPr="00555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отдела документального обеспечения земельно-имущественных отношений и проведения торгов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«Областной фонд имущества</w:t>
            </w:r>
            <w:r w:rsidR="00545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814E45" w14:paraId="0213C277" w14:textId="77777777" w:rsidTr="00814E45">
        <w:trPr>
          <w:trHeight w:val="1852"/>
        </w:trPr>
        <w:tc>
          <w:tcPr>
            <w:tcW w:w="2803" w:type="dxa"/>
          </w:tcPr>
          <w:p w14:paraId="54910594" w14:textId="77777777" w:rsidR="00814E45" w:rsidRDefault="00814E45">
            <w:pPr>
              <w:suppressAutoHyphens/>
              <w:spacing w:line="240" w:lineRule="auto"/>
              <w:ind w:left="-284" w:right="424"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2" w:type="dxa"/>
          </w:tcPr>
          <w:p w14:paraId="5A8FD41C" w14:textId="5B7201C1" w:rsidR="00814E45" w:rsidRDefault="005559AB">
            <w:pPr>
              <w:suppressAutoHyphens/>
              <w:spacing w:line="240" w:lineRule="auto"/>
              <w:ind w:left="172" w:right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Алексеева Е.С.</w:t>
            </w:r>
            <w:r w:rsidR="0081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80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55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категории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отдела обеспечения деятельности учреждения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14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«Областной фонд имущества»;</w:t>
            </w:r>
          </w:p>
          <w:p w14:paraId="6DD43C21" w14:textId="25448191" w:rsidR="00814E45" w:rsidRPr="00C80538" w:rsidRDefault="00CD4E42" w:rsidP="00C80538">
            <w:pPr>
              <w:suppressAutoHyphens/>
              <w:spacing w:line="240" w:lineRule="auto"/>
              <w:ind w:left="172" w:right="4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D4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Щелухина</w:t>
            </w:r>
            <w:proofErr w:type="spellEnd"/>
            <w:r w:rsidRPr="00CD4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Т.Д. - </w:t>
            </w:r>
            <w:r w:rsidRPr="00CD4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консультант отдела по</w:t>
            </w:r>
            <w:r w:rsidRPr="00CD4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предоставлению земельных участков управления имущественных и земельных отношений Липецкой области.</w:t>
            </w:r>
          </w:p>
        </w:tc>
      </w:tr>
    </w:tbl>
    <w:p w14:paraId="4B18081A" w14:textId="180B0307" w:rsidR="00814E45" w:rsidRPr="00D97EB6" w:rsidRDefault="00814E45" w:rsidP="00D97EB6">
      <w:pPr>
        <w:tabs>
          <w:tab w:val="left" w:pos="2835"/>
        </w:tabs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комиссии: 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Кондратьева Е.В.</w:t>
      </w:r>
    </w:p>
    <w:p w14:paraId="73FBA21D" w14:textId="5222B224" w:rsidR="00814E45" w:rsidRDefault="00D97EB6" w:rsidP="00D37775">
      <w:pPr>
        <w:tabs>
          <w:tab w:val="left" w:pos="2835"/>
        </w:tabs>
        <w:suppressAutoHyphens/>
        <w:spacing w:after="0" w:line="240" w:lineRule="auto"/>
        <w:ind w:left="-426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14E45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пяти членов комиссии на заседании комиссии присутствуют </w:t>
      </w:r>
      <w:r w:rsidR="00EF2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="00814E45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Мануйлова Н.В., Гурьева В.В., 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Кондратьева Е.В.,</w:t>
      </w:r>
      <w:r w:rsidR="00EF225B" w:rsidRPr="00EF2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Алексеева Е.С.,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Щелухина</w:t>
      </w:r>
      <w:proofErr w:type="spellEnd"/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Т.Д.</w:t>
      </w:r>
    </w:p>
    <w:p w14:paraId="411F4DA8" w14:textId="7405B7DC" w:rsidR="0078360F" w:rsidRPr="00D97EB6" w:rsidRDefault="00D97EB6" w:rsidP="00D97EB6">
      <w:pPr>
        <w:tabs>
          <w:tab w:val="left" w:pos="2835"/>
        </w:tabs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423C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69F9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Кворум имеется. Заседание комиссии является правомочн</w:t>
      </w:r>
      <w:r w:rsidR="007F2B65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0C69F9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6584F9" w14:textId="1D53B6F5" w:rsidR="00DB7579" w:rsidRDefault="00D97EB6" w:rsidP="00DB7579">
      <w:pPr>
        <w:tabs>
          <w:tab w:val="left" w:pos="2835"/>
        </w:tabs>
        <w:suppressAutoHyphens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 проведения аукциона: решение управления имущественных и земельных отношений Липецкой области от </w:t>
      </w:r>
      <w:r w:rsidR="0056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6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="00F6597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6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651</w:t>
      </w:r>
      <w:r w:rsidR="00F6597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-з.</w:t>
      </w:r>
      <w:r w:rsidR="00DB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782092C7" w14:textId="2058F8A2" w:rsidR="00496147" w:rsidRPr="00E27E83" w:rsidRDefault="00496147" w:rsidP="00E27E83">
      <w:pPr>
        <w:tabs>
          <w:tab w:val="left" w:pos="2835"/>
        </w:tabs>
        <w:suppressAutoHyphens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7E83" w:rsidRPr="00E27E83">
        <w:rPr>
          <w:rFonts w:ascii="Times New Roman" w:hAnsi="Times New Roman" w:cs="Times New Roman"/>
          <w:sz w:val="24"/>
          <w:szCs w:val="24"/>
        </w:rPr>
        <w:t>Аукцион открытый по составу участников и по форме подачи предложения о цене предмета аукциона.</w:t>
      </w:r>
    </w:p>
    <w:p w14:paraId="4E5A795E" w14:textId="45BA3CE2" w:rsidR="00E27E83" w:rsidRDefault="00D97EB6" w:rsidP="00E27E83">
      <w:pPr>
        <w:tabs>
          <w:tab w:val="left" w:pos="2835"/>
        </w:tabs>
        <w:suppressAutoHyphens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E1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рассмотрения заявок: Россия, Липецкая область, г. Липецк, ул. </w:t>
      </w:r>
      <w:r w:rsidR="00B348F5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Валентина </w:t>
      </w:r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Скороходова, д. 2, областное 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казенное</w:t>
      </w:r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учреждение «Областной фонд имущества», 5 этаж, 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proofErr w:type="spellStart"/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="004161D3" w:rsidRPr="00D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515.</w:t>
      </w:r>
    </w:p>
    <w:p w14:paraId="14BE8FB5" w14:textId="6D9BD1EA" w:rsidR="00245771" w:rsidRDefault="00245771" w:rsidP="00E27E83">
      <w:pPr>
        <w:tabs>
          <w:tab w:val="left" w:pos="2835"/>
        </w:tabs>
        <w:suppressAutoHyphens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D102EF" w14:textId="77777777" w:rsidR="00245771" w:rsidRDefault="00245771" w:rsidP="00E27E83">
      <w:pPr>
        <w:tabs>
          <w:tab w:val="left" w:pos="2835"/>
        </w:tabs>
        <w:suppressAutoHyphens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EFDFC0" w14:textId="77777777" w:rsidR="00E27E83" w:rsidRDefault="004161D3" w:rsidP="00E27E83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Повестка дня:</w:t>
      </w:r>
    </w:p>
    <w:p w14:paraId="3DF27E56" w14:textId="73DD5AB3" w:rsidR="004161D3" w:rsidRPr="00255DEF" w:rsidRDefault="004161D3" w:rsidP="00E27E83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</w:t>
      </w:r>
      <w:r w:rsidR="00B935AF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заявок на участие в аукционе</w:t>
      </w:r>
      <w:r w:rsidR="008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</w:t>
      </w:r>
      <w:r w:rsidR="0056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B1465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заключения договора аренды земельного участка, объявленном к проведению </w:t>
      </w:r>
      <w:r w:rsidR="00E27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0875F8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597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875F8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6597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319F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0875F8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E524ED" w14:textId="66D98E89" w:rsidR="00DC52D1" w:rsidRPr="00C80538" w:rsidRDefault="00DC52D1" w:rsidP="00EF225B">
      <w:pPr>
        <w:pStyle w:val="ConsPlusNormal"/>
        <w:ind w:left="-426" w:righ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2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2D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56557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C52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B7774">
        <w:rPr>
          <w:rFonts w:ascii="Times New Roman" w:hAnsi="Times New Roman" w:cs="Times New Roman"/>
          <w:b/>
          <w:sz w:val="24"/>
          <w:szCs w:val="24"/>
        </w:rPr>
        <w:t xml:space="preserve"> Право на заключение договора аренды земельного участка площадью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2" w:name="_Hlk100561141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 xml:space="preserve">1000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>кв.м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 xml:space="preserve">,  с кадастровым номером 48:13:0000000:2433, относящегося к категории земель населенных пунктов.  Виды разрешенного использования: для индивидуального жилищного строительства. Местоположение: Местоположение установлено относительно ориентира, расположенного в границах участка. Почтовый адрес ориентира: Липецкая область,                          р-н Липецкий, с/п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>Ивовский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 xml:space="preserve"> сельсовет, с. </w:t>
      </w:r>
      <w:proofErr w:type="spellStart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>Ивово</w:t>
      </w:r>
      <w:proofErr w:type="spellEnd"/>
      <w:r w:rsidR="00565575" w:rsidRPr="00565575">
        <w:rPr>
          <w:rFonts w:ascii="Times New Roman" w:hAnsi="Times New Roman" w:cs="Times New Roman"/>
          <w:b/>
          <w:bCs/>
          <w:sz w:val="23"/>
          <w:szCs w:val="23"/>
        </w:rPr>
        <w:t>, ул. Лесная, участок № 2/1</w:t>
      </w:r>
      <w:r w:rsidR="00CD4E42" w:rsidRPr="00CD4E4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bookmarkEnd w:id="2"/>
    <w:p w14:paraId="68C677DB" w14:textId="167301E8" w:rsidR="00DC52D1" w:rsidRPr="006B7774" w:rsidRDefault="00DC52D1" w:rsidP="00DC52D1">
      <w:pPr>
        <w:pStyle w:val="ConsPlusNormal"/>
        <w:ind w:left="-426"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74">
        <w:rPr>
          <w:rFonts w:ascii="Times New Roman" w:hAnsi="Times New Roman" w:cs="Times New Roman"/>
          <w:sz w:val="24"/>
          <w:szCs w:val="24"/>
        </w:rPr>
        <w:t>Срок договора аренды земельного участка</w:t>
      </w:r>
      <w:r w:rsidRPr="002C0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38" w:rsidRPr="002C0E3B">
        <w:rPr>
          <w:rFonts w:ascii="Times New Roman" w:hAnsi="Times New Roman" w:cs="Times New Roman"/>
          <w:b/>
          <w:sz w:val="24"/>
          <w:szCs w:val="24"/>
        </w:rPr>
        <w:t>-</w:t>
      </w:r>
      <w:r w:rsidRPr="006B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38" w:rsidRPr="00C80538">
        <w:rPr>
          <w:rFonts w:ascii="Times New Roman" w:hAnsi="Times New Roman" w:cs="Times New Roman"/>
          <w:b/>
          <w:sz w:val="24"/>
          <w:szCs w:val="24"/>
        </w:rPr>
        <w:t>20 (Двадцать) лет</w:t>
      </w:r>
      <w:r w:rsidRPr="006B7774">
        <w:rPr>
          <w:rFonts w:ascii="Times New Roman" w:hAnsi="Times New Roman" w:cs="Times New Roman"/>
          <w:b/>
          <w:sz w:val="24"/>
          <w:szCs w:val="24"/>
        </w:rPr>
        <w:t>.</w:t>
      </w:r>
    </w:p>
    <w:p w14:paraId="4CD8D83F" w14:textId="46BEEDD4" w:rsidR="00565575" w:rsidRPr="006B7774" w:rsidRDefault="00DC52D1" w:rsidP="00565575">
      <w:pPr>
        <w:pStyle w:val="ConsPlusNormal"/>
        <w:ind w:left="-426"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74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в размере ежегодной арендной платы</w:t>
      </w:r>
      <w:r w:rsidRPr="006B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38">
        <w:rPr>
          <w:rFonts w:ascii="Times New Roman" w:hAnsi="Times New Roman" w:cs="Times New Roman"/>
          <w:b/>
          <w:sz w:val="24"/>
          <w:szCs w:val="24"/>
        </w:rPr>
        <w:t>-</w:t>
      </w:r>
      <w:r w:rsidRPr="006B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575">
        <w:rPr>
          <w:rFonts w:ascii="Times New Roman" w:hAnsi="Times New Roman" w:cs="Times New Roman"/>
          <w:b/>
          <w:sz w:val="24"/>
          <w:szCs w:val="24"/>
        </w:rPr>
        <w:t>8 181</w:t>
      </w:r>
      <w:r w:rsidR="00565575" w:rsidRPr="006B77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5575">
        <w:rPr>
          <w:rFonts w:ascii="Times New Roman" w:hAnsi="Times New Roman" w:cs="Times New Roman"/>
          <w:b/>
          <w:sz w:val="24"/>
          <w:szCs w:val="24"/>
        </w:rPr>
        <w:t>Восемь тысяч сто восемьдесят один</w:t>
      </w:r>
      <w:r w:rsidR="00565575" w:rsidRPr="006B7774">
        <w:rPr>
          <w:rFonts w:ascii="Times New Roman" w:hAnsi="Times New Roman" w:cs="Times New Roman"/>
          <w:b/>
          <w:sz w:val="24"/>
          <w:szCs w:val="24"/>
        </w:rPr>
        <w:t>) рубл</w:t>
      </w:r>
      <w:r w:rsidR="00565575">
        <w:rPr>
          <w:rFonts w:ascii="Times New Roman" w:hAnsi="Times New Roman" w:cs="Times New Roman"/>
          <w:b/>
          <w:sz w:val="24"/>
          <w:szCs w:val="24"/>
        </w:rPr>
        <w:t>ь 00</w:t>
      </w:r>
      <w:r w:rsidR="00565575" w:rsidRPr="006B7774">
        <w:rPr>
          <w:rFonts w:ascii="Times New Roman" w:hAnsi="Times New Roman" w:cs="Times New Roman"/>
          <w:b/>
          <w:sz w:val="24"/>
          <w:szCs w:val="24"/>
        </w:rPr>
        <w:t xml:space="preserve"> копеек.             </w:t>
      </w:r>
    </w:p>
    <w:p w14:paraId="66E62982" w14:textId="73687BA7" w:rsidR="002C0E3B" w:rsidRDefault="00DC52D1" w:rsidP="00565575">
      <w:pPr>
        <w:pStyle w:val="ConsPlusNormal"/>
        <w:ind w:left="-426" w:right="-142" w:firstLine="426"/>
        <w:rPr>
          <w:rFonts w:ascii="Times New Roman" w:hAnsi="Times New Roman" w:cs="Times New Roman"/>
          <w:b/>
          <w:sz w:val="24"/>
          <w:szCs w:val="24"/>
        </w:rPr>
      </w:pPr>
      <w:r w:rsidRPr="006B7774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на право заключения договора аренды земельного участка </w:t>
      </w:r>
      <w:r w:rsidR="00C80538" w:rsidRPr="002C0E3B">
        <w:rPr>
          <w:rFonts w:ascii="Times New Roman" w:hAnsi="Times New Roman" w:cs="Times New Roman"/>
          <w:bCs/>
          <w:sz w:val="24"/>
          <w:szCs w:val="24"/>
        </w:rPr>
        <w:t>-</w:t>
      </w:r>
      <w:r w:rsidR="00C72DE4">
        <w:rPr>
          <w:rFonts w:ascii="Times New Roman" w:hAnsi="Times New Roman" w:cs="Times New Roman"/>
          <w:b/>
          <w:sz w:val="24"/>
          <w:szCs w:val="24"/>
        </w:rPr>
        <w:t>4 000</w:t>
      </w:r>
      <w:r w:rsidR="002C0E3B" w:rsidRPr="002C0E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2DE4">
        <w:rPr>
          <w:rFonts w:ascii="Times New Roman" w:hAnsi="Times New Roman" w:cs="Times New Roman"/>
          <w:b/>
          <w:sz w:val="24"/>
          <w:szCs w:val="24"/>
        </w:rPr>
        <w:t>Четыре тысячи</w:t>
      </w:r>
      <w:r w:rsidR="002C0E3B" w:rsidRPr="002C0E3B">
        <w:rPr>
          <w:rFonts w:ascii="Times New Roman" w:hAnsi="Times New Roman" w:cs="Times New Roman"/>
          <w:b/>
          <w:sz w:val="24"/>
          <w:szCs w:val="24"/>
        </w:rPr>
        <w:t xml:space="preserve">) рублей 00 копеек. </w:t>
      </w:r>
    </w:p>
    <w:p w14:paraId="0B785142" w14:textId="465E134D" w:rsidR="00CD4E42" w:rsidRDefault="00DC52D1" w:rsidP="002C0E3B">
      <w:pPr>
        <w:pStyle w:val="ConsPlusNormal"/>
        <w:ind w:left="-426"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74">
        <w:rPr>
          <w:rFonts w:ascii="Times New Roman" w:hAnsi="Times New Roman" w:cs="Times New Roman"/>
          <w:sz w:val="24"/>
          <w:szCs w:val="24"/>
        </w:rPr>
        <w:t>«Шаг аукциона»</w:t>
      </w:r>
      <w:r w:rsidR="00571D23">
        <w:rPr>
          <w:rFonts w:ascii="Times New Roman" w:hAnsi="Times New Roman" w:cs="Times New Roman"/>
          <w:b/>
          <w:sz w:val="24"/>
          <w:szCs w:val="24"/>
        </w:rPr>
        <w:t> </w:t>
      </w:r>
      <w:r w:rsidR="00CD4E42">
        <w:rPr>
          <w:rFonts w:ascii="Times New Roman" w:hAnsi="Times New Roman" w:cs="Times New Roman"/>
          <w:b/>
          <w:sz w:val="24"/>
          <w:szCs w:val="24"/>
        </w:rPr>
        <w:t>-</w:t>
      </w:r>
      <w:r w:rsidR="00571D23">
        <w:rPr>
          <w:rFonts w:ascii="Times New Roman" w:hAnsi="Times New Roman" w:cs="Times New Roman"/>
          <w:b/>
          <w:sz w:val="24"/>
          <w:szCs w:val="24"/>
        </w:rPr>
        <w:t> </w:t>
      </w:r>
      <w:r w:rsidR="00565575" w:rsidRPr="00565575">
        <w:rPr>
          <w:rFonts w:ascii="Times New Roman" w:hAnsi="Times New Roman" w:cs="Times New Roman"/>
          <w:b/>
          <w:sz w:val="24"/>
          <w:szCs w:val="24"/>
        </w:rPr>
        <w:t>245 (Двести сорок пять) рублей 43 копейки</w:t>
      </w:r>
      <w:r w:rsidR="00D3049B">
        <w:rPr>
          <w:rFonts w:ascii="Times New Roman" w:hAnsi="Times New Roman" w:cs="Times New Roman"/>
          <w:b/>
          <w:sz w:val="24"/>
          <w:szCs w:val="24"/>
        </w:rPr>
        <w:t>.</w:t>
      </w:r>
    </w:p>
    <w:p w14:paraId="1DEE6830" w14:textId="77777777" w:rsidR="002C0E3B" w:rsidRPr="00C80538" w:rsidRDefault="002C0E3B" w:rsidP="002C0E3B">
      <w:pPr>
        <w:pStyle w:val="ConsPlusNormal"/>
        <w:ind w:left="-426"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28399" w14:textId="242EAEC0" w:rsidR="004161D3" w:rsidRPr="00255DEF" w:rsidRDefault="004161D3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14:paraId="1F6F3DC1" w14:textId="7D83AEEE" w:rsidR="000A529C" w:rsidRPr="00255DEF" w:rsidRDefault="00B97085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Председателя комиссии </w:t>
      </w:r>
      <w:r w:rsidR="009C0E9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Мануйлову</w:t>
      </w:r>
      <w:r w:rsidR="00B06C22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0E9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06C22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которая сообщила, что извещение о проведении аукциона</w:t>
      </w:r>
      <w:r w:rsidR="00F6597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опубликовано в официальном печатном издании газеты «</w:t>
      </w:r>
      <w:r w:rsidR="009C0E9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Сельская </w:t>
      </w:r>
      <w:r w:rsidR="00C80538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Нива» </w:t>
      </w:r>
      <w:r w:rsidR="00C80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1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C0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C0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="00705CFE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C80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0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C0E9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</w:t>
      </w:r>
      <w:r w:rsidR="00CD4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2C0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C0E9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13317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размещено на сайтах:</w:t>
      </w:r>
    </w:p>
    <w:p w14:paraId="7BA31357" w14:textId="77777777" w:rsidR="00265E56" w:rsidRPr="00255DEF" w:rsidRDefault="00265E56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hyperlink r:id="rId8" w:history="1">
        <w:r w:rsidR="004161D3" w:rsidRPr="00255DE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www.uizo.ru</w:t>
        </w:r>
      </w:hyperlink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сайт управления имущественных</w:t>
      </w:r>
      <w:r w:rsidR="004270D5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земельных отношений Липецкой</w:t>
      </w:r>
      <w:r w:rsidR="00125D5E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области;</w:t>
      </w:r>
    </w:p>
    <w:p w14:paraId="3A29DB4E" w14:textId="61FAFA98" w:rsidR="00265E56" w:rsidRPr="00255DEF" w:rsidRDefault="00255DEF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r w:rsidR="00A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torgi.gov.ru – официальный сайт РФ для размещения информации о проведении торгов;</w:t>
      </w:r>
    </w:p>
    <w:p w14:paraId="72CF0BFC" w14:textId="7ACEE029" w:rsidR="00265E56" w:rsidRPr="00255DEF" w:rsidRDefault="00255DEF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hyperlink r:id="rId9" w:history="1">
        <w:r w:rsidR="004161D3" w:rsidRPr="00255DE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www.admlip.ru</w:t>
        </w:r>
      </w:hyperlink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сайт администрации Липецкой области;</w:t>
      </w:r>
    </w:p>
    <w:p w14:paraId="0C0BBBC9" w14:textId="34E28C04" w:rsidR="004161D3" w:rsidRPr="00255DEF" w:rsidRDefault="00255DEF" w:rsidP="00591104">
      <w:pPr>
        <w:tabs>
          <w:tab w:val="left" w:pos="2835"/>
        </w:tabs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hyperlink r:id="rId10" w:history="1">
        <w:r w:rsidR="004161D3" w:rsidRPr="00255DE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www.filo.ru</w:t>
        </w:r>
      </w:hyperlink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сайт О</w:t>
      </w:r>
      <w:r w:rsidR="00DC5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4161D3"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«Областной фонд имущества».</w:t>
      </w:r>
    </w:p>
    <w:p w14:paraId="4CEB523E" w14:textId="59326BCF" w:rsidR="00DC52D1" w:rsidRPr="006B7774" w:rsidRDefault="00B06C22" w:rsidP="00591104">
      <w:pPr>
        <w:autoSpaceDE w:val="0"/>
        <w:autoSpaceDN w:val="0"/>
        <w:adjustRightInd w:val="0"/>
        <w:spacing w:after="0" w:line="240" w:lineRule="auto"/>
        <w:ind w:left="-426" w:righ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с прилагаемыми к ним документами, принимались </w:t>
      </w:r>
      <w:r w:rsidR="00DC52D1" w:rsidRPr="00DC52D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2C0E3B">
        <w:rPr>
          <w:rFonts w:ascii="Times New Roman" w:hAnsi="Times New Roman" w:cs="Times New Roman"/>
          <w:bCs/>
          <w:sz w:val="24"/>
          <w:szCs w:val="24"/>
        </w:rPr>
        <w:t>13</w:t>
      </w:r>
      <w:r w:rsidR="00DC52D1" w:rsidRPr="00DC5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2C0E3B" w:rsidRPr="00DC52D1">
        <w:rPr>
          <w:rFonts w:ascii="Times New Roman" w:hAnsi="Times New Roman" w:cs="Times New Roman"/>
          <w:bCs/>
          <w:sz w:val="24"/>
          <w:szCs w:val="24"/>
        </w:rPr>
        <w:t>2022</w:t>
      </w:r>
      <w:r w:rsidR="00DC52D1" w:rsidRPr="00DC52D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г. Липецк, ул. Валентина Скороходова, д. 2, ОКУ «Областной фонд имущества», отдел документального обеспечения земельно-имущественных отношений и проведения торгов, 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5 этаж, </w:t>
      </w:r>
      <w:proofErr w:type="spellStart"/>
      <w:r w:rsidR="00DC52D1" w:rsidRPr="006B7774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DC52D1" w:rsidRPr="006B7774">
        <w:rPr>
          <w:rFonts w:ascii="Times New Roman" w:hAnsi="Times New Roman" w:cs="Times New Roman"/>
          <w:bCs/>
          <w:sz w:val="24"/>
          <w:szCs w:val="24"/>
        </w:rPr>
        <w:t>. 516 или путем направления электронных документов с применением простой электронной цифровой подписи, либо усиленной квалифицированной электронной цифровой подписи на электронную почту torg@filo.ru, по рабочим дням с 08 часов 30 минут до 17 часов 30 минут (кроме пятницы), в пятницу заявки принима</w:t>
      </w:r>
      <w:r w:rsidR="00DC52D1">
        <w:rPr>
          <w:rFonts w:ascii="Times New Roman" w:hAnsi="Times New Roman" w:cs="Times New Roman"/>
          <w:bCs/>
          <w:sz w:val="24"/>
          <w:szCs w:val="24"/>
        </w:rPr>
        <w:t>лись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 до 16 часов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30 минут, 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>в предпраздничные дни заявки принима</w:t>
      </w:r>
      <w:r w:rsidR="00DC52D1">
        <w:rPr>
          <w:rFonts w:ascii="Times New Roman" w:hAnsi="Times New Roman" w:cs="Times New Roman"/>
          <w:bCs/>
          <w:sz w:val="24"/>
          <w:szCs w:val="24"/>
        </w:rPr>
        <w:t>лись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 xml:space="preserve"> до 12 часов 00 минут, в праздничные, нерабочие 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>и выходные дни заявки не принима</w:t>
      </w:r>
      <w:r w:rsidR="0072007F">
        <w:rPr>
          <w:rFonts w:ascii="Times New Roman" w:hAnsi="Times New Roman" w:cs="Times New Roman"/>
          <w:bCs/>
          <w:sz w:val="24"/>
          <w:szCs w:val="24"/>
        </w:rPr>
        <w:t>лись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>, перерыв с 13 часов</w:t>
      </w:r>
      <w:r w:rsidR="002C0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D1" w:rsidRPr="006B7774">
        <w:rPr>
          <w:rFonts w:ascii="Times New Roman" w:hAnsi="Times New Roman" w:cs="Times New Roman"/>
          <w:bCs/>
          <w:sz w:val="24"/>
          <w:szCs w:val="24"/>
        </w:rPr>
        <w:t>00 минут до 14 часов 00 минут (время московское).</w:t>
      </w:r>
    </w:p>
    <w:p w14:paraId="5C8273F7" w14:textId="427CE711" w:rsidR="00DC52D1" w:rsidRPr="00E27E83" w:rsidRDefault="00DC52D1" w:rsidP="00E27E83">
      <w:pPr>
        <w:rPr>
          <w:rFonts w:ascii="Times New Roman" w:hAnsi="Times New Roman" w:cs="Times New Roman"/>
          <w:sz w:val="24"/>
          <w:szCs w:val="24"/>
        </w:rPr>
      </w:pPr>
      <w:r w:rsidRPr="008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день приема заявок - до</w:t>
      </w:r>
      <w:r w:rsidRPr="00874BDD">
        <w:rPr>
          <w:rFonts w:ascii="Times New Roman" w:hAnsi="Times New Roman" w:cs="Times New Roman"/>
          <w:sz w:val="24"/>
          <w:szCs w:val="24"/>
        </w:rPr>
        <w:t xml:space="preserve"> 1</w:t>
      </w:r>
      <w:r w:rsidR="002C0E3B">
        <w:rPr>
          <w:rFonts w:ascii="Times New Roman" w:hAnsi="Times New Roman" w:cs="Times New Roman"/>
          <w:sz w:val="24"/>
          <w:szCs w:val="24"/>
        </w:rPr>
        <w:t>7</w:t>
      </w:r>
      <w:r w:rsidRPr="00874BDD">
        <w:rPr>
          <w:rFonts w:ascii="Times New Roman" w:hAnsi="Times New Roman" w:cs="Times New Roman"/>
          <w:sz w:val="24"/>
          <w:szCs w:val="24"/>
        </w:rPr>
        <w:t xml:space="preserve"> часов 30 минут </w:t>
      </w:r>
      <w:r w:rsidR="00CD4E42" w:rsidRPr="00874BDD">
        <w:rPr>
          <w:rFonts w:ascii="Times New Roman" w:hAnsi="Times New Roman" w:cs="Times New Roman"/>
          <w:sz w:val="24"/>
          <w:szCs w:val="24"/>
        </w:rPr>
        <w:t>0</w:t>
      </w:r>
      <w:r w:rsidR="002C0E3B">
        <w:rPr>
          <w:rFonts w:ascii="Times New Roman" w:hAnsi="Times New Roman" w:cs="Times New Roman"/>
          <w:sz w:val="24"/>
          <w:szCs w:val="24"/>
        </w:rPr>
        <w:t>8</w:t>
      </w:r>
      <w:r w:rsidR="00B54685" w:rsidRPr="00874BDD">
        <w:rPr>
          <w:rFonts w:ascii="Times New Roman" w:hAnsi="Times New Roman" w:cs="Times New Roman"/>
          <w:sz w:val="24"/>
          <w:szCs w:val="24"/>
        </w:rPr>
        <w:t xml:space="preserve"> </w:t>
      </w:r>
      <w:r w:rsidR="00CD4E42" w:rsidRPr="00874BDD">
        <w:rPr>
          <w:rFonts w:ascii="Times New Roman" w:hAnsi="Times New Roman" w:cs="Times New Roman"/>
          <w:sz w:val="24"/>
          <w:szCs w:val="24"/>
        </w:rPr>
        <w:t>июня</w:t>
      </w:r>
      <w:r w:rsidRPr="00874BDD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324EAA1F" w14:textId="39999058" w:rsidR="00894B0B" w:rsidRPr="00894B0B" w:rsidRDefault="00894B0B" w:rsidP="00894B0B">
      <w:pPr>
        <w:suppressAutoHyphens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Комиссия установила:</w:t>
      </w:r>
    </w:p>
    <w:p w14:paraId="0EE12814" w14:textId="6DC74FA2" w:rsidR="00894B0B" w:rsidRPr="00894B0B" w:rsidRDefault="00894B0B" w:rsidP="00894B0B">
      <w:pPr>
        <w:suppressAutoHyphens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 весь период приема не подана ни одна заявка на участие в аукционе.</w:t>
      </w:r>
    </w:p>
    <w:p w14:paraId="6ECB3F4F" w14:textId="5BDD7A86" w:rsidR="00894B0B" w:rsidRPr="00894B0B" w:rsidRDefault="00894B0B" w:rsidP="00894B0B">
      <w:pPr>
        <w:suppressAutoHyphens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Отозванных заявок </w:t>
      </w:r>
      <w:r w:rsidR="00571D2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нет.</w:t>
      </w:r>
    </w:p>
    <w:p w14:paraId="0648B4CF" w14:textId="070B15D5" w:rsidR="00894B0B" w:rsidRPr="00894B0B" w:rsidRDefault="00894B0B" w:rsidP="00894B0B">
      <w:pPr>
        <w:suppressAutoHyphens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Заявок, поступивших по истечении срока приема </w:t>
      </w:r>
      <w:r w:rsidR="00571D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894B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нет.</w:t>
      </w:r>
    </w:p>
    <w:p w14:paraId="2E4D2D76" w14:textId="7ADD884C" w:rsidR="00894B0B" w:rsidRDefault="00894B0B" w:rsidP="00894B0B">
      <w:pPr>
        <w:suppressAutoHyphens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Претендентов, которым отказано в приеме заявок </w:t>
      </w:r>
      <w:r w:rsidR="00571D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894B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нет.</w:t>
      </w:r>
    </w:p>
    <w:p w14:paraId="4BF01869" w14:textId="77777777" w:rsidR="00894B0B" w:rsidRDefault="00894B0B" w:rsidP="00894B0B">
      <w:pPr>
        <w:suppressAutoHyphens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D5CD8C" w14:textId="5009DED2" w:rsidR="00894B0B" w:rsidRPr="00894B0B" w:rsidRDefault="00894B0B" w:rsidP="00894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 Мануйлова Н.В. предложила:</w:t>
      </w:r>
    </w:p>
    <w:p w14:paraId="623B7136" w14:textId="503F7CAD" w:rsidR="00894B0B" w:rsidRPr="00894B0B" w:rsidRDefault="00894B0B" w:rsidP="00894B0B">
      <w:pPr>
        <w:suppressAutoHyphens/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14 ст. 39.12 Земельного Кодекса РФ аукцион по Лоту № </w:t>
      </w:r>
      <w:r w:rsidR="005655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81984811"/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</w:t>
      </w:r>
      <w:r w:rsidR="009C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565575" w:rsidRPr="00565575">
        <w:rPr>
          <w:rFonts w:ascii="Times New Roman" w:hAnsi="Times New Roman" w:cs="Times New Roman"/>
          <w:sz w:val="23"/>
          <w:szCs w:val="23"/>
        </w:rPr>
        <w:t xml:space="preserve">1000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 xml:space="preserve">,  с кадастровым номером 48:13:0000000:2433, относящегося к категории земель населенных пунктов.  Виды разрешенного использования: для индивидуального жилищного строительства.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Ивовский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 xml:space="preserve"> сельсовет, с.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Ивово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 xml:space="preserve">, </w:t>
      </w:r>
      <w:r w:rsidR="00565575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565575" w:rsidRPr="00565575">
        <w:rPr>
          <w:rFonts w:ascii="Times New Roman" w:hAnsi="Times New Roman" w:cs="Times New Roman"/>
          <w:sz w:val="23"/>
          <w:szCs w:val="23"/>
        </w:rPr>
        <w:t>ул. Лесная, участок № 2/1</w:t>
      </w:r>
      <w:r w:rsidR="00981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признать несостоявшимся по причине отсутствия заявок </w:t>
      </w:r>
      <w:r w:rsidR="0056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64087"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r w:rsidR="0076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аукционе.</w:t>
      </w:r>
    </w:p>
    <w:p w14:paraId="1D732067" w14:textId="266A474B" w:rsidR="00894B0B" w:rsidRDefault="00894B0B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DD220" w14:textId="7FA71AD6" w:rsidR="00245771" w:rsidRDefault="00245771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D8B10" w14:textId="77777777" w:rsidR="00245771" w:rsidRPr="00894B0B" w:rsidRDefault="00245771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p w14:paraId="64AEC597" w14:textId="0D628FB6" w:rsidR="00894B0B" w:rsidRPr="00894B0B" w:rsidRDefault="00894B0B" w:rsidP="00894B0B">
      <w:pPr>
        <w:spacing w:after="0" w:line="240" w:lineRule="auto"/>
        <w:ind w:left="-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</w:p>
    <w:p w14:paraId="1FDF1836" w14:textId="60352223" w:rsidR="00894B0B" w:rsidRPr="00894B0B" w:rsidRDefault="001E180F" w:rsidP="002E6608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B0B"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B0B"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</w:t>
      </w:r>
      <w:r w:rsid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894B0B"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100 % от общего количества присутствующих членов комиссии.</w:t>
      </w:r>
    </w:p>
    <w:p w14:paraId="4CB087BD" w14:textId="447507F8" w:rsidR="00894B0B" w:rsidRPr="00894B0B" w:rsidRDefault="001E180F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B0B"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нет.</w:t>
      </w:r>
    </w:p>
    <w:p w14:paraId="2B543960" w14:textId="49B86307" w:rsidR="00894B0B" w:rsidRPr="00894B0B" w:rsidRDefault="001E180F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B0B"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нет.</w:t>
      </w:r>
    </w:p>
    <w:p w14:paraId="5929D7F0" w14:textId="77777777" w:rsidR="00894B0B" w:rsidRPr="00894B0B" w:rsidRDefault="00894B0B" w:rsidP="00894B0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DF7A4" w14:textId="41BBE360" w:rsidR="00894B0B" w:rsidRPr="00894B0B" w:rsidRDefault="00894B0B" w:rsidP="001E180F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Решение комиссии:</w:t>
      </w:r>
    </w:p>
    <w:p w14:paraId="487ECDFE" w14:textId="7F4A765E" w:rsidR="001E180F" w:rsidRDefault="00894B0B" w:rsidP="00571D23">
      <w:pPr>
        <w:suppressAutoHyphens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57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5655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аренды </w:t>
      </w:r>
      <w:r w:rsidR="00AC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Pr="0089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565575" w:rsidRPr="00565575">
        <w:rPr>
          <w:rFonts w:ascii="Times New Roman" w:hAnsi="Times New Roman" w:cs="Times New Roman"/>
          <w:sz w:val="23"/>
          <w:szCs w:val="23"/>
        </w:rPr>
        <w:t xml:space="preserve">1000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 xml:space="preserve">,  с кадастровым номером 48:13:0000000:2433, относящегося к категории земель населенных пунктов.  Виды разрешенного использования: для индивидуального жилищного строительства. Местоположение: Местоположение установлено относительно ориентира, расположенного в границах участка. Почтовый адрес ориентира: Липецкая область,                          р-н Липецкий, с/п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Ивовский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 xml:space="preserve"> сельсовет, с. </w:t>
      </w:r>
      <w:proofErr w:type="spellStart"/>
      <w:r w:rsidR="00565575" w:rsidRPr="00565575">
        <w:rPr>
          <w:rFonts w:ascii="Times New Roman" w:hAnsi="Times New Roman" w:cs="Times New Roman"/>
          <w:sz w:val="23"/>
          <w:szCs w:val="23"/>
        </w:rPr>
        <w:t>Ивово</w:t>
      </w:r>
      <w:proofErr w:type="spellEnd"/>
      <w:r w:rsidR="00565575" w:rsidRPr="00565575">
        <w:rPr>
          <w:rFonts w:ascii="Times New Roman" w:hAnsi="Times New Roman" w:cs="Times New Roman"/>
          <w:sz w:val="23"/>
          <w:szCs w:val="23"/>
        </w:rPr>
        <w:t>, ул. Лесная, участок № 2/1</w:t>
      </w:r>
      <w:r w:rsidR="00981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несостоявшимся по причине отсутствия заявок на участие в аукционе.</w:t>
      </w:r>
    </w:p>
    <w:p w14:paraId="5C55D359" w14:textId="77777777" w:rsidR="00B54685" w:rsidRDefault="00B54685" w:rsidP="00B54685">
      <w:pPr>
        <w:suppressAutoHyphens/>
        <w:spacing w:after="0" w:line="240" w:lineRule="auto"/>
        <w:ind w:left="-284" w:righ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13A32" w14:textId="22456C3B" w:rsidR="00B54685" w:rsidRPr="00B54685" w:rsidRDefault="00B54685" w:rsidP="00571D23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</w:p>
    <w:p w14:paraId="39B23CAC" w14:textId="77777777" w:rsidR="00B54685" w:rsidRPr="00B54685" w:rsidRDefault="00B54685" w:rsidP="00B54685">
      <w:pPr>
        <w:suppressAutoHyphens/>
        <w:spacing w:after="0" w:line="240" w:lineRule="auto"/>
        <w:ind w:left="-284" w:righ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6" w:type="dxa"/>
        <w:tblLook w:val="04A0" w:firstRow="1" w:lastRow="0" w:firstColumn="1" w:lastColumn="0" w:noHBand="0" w:noVBand="1"/>
      </w:tblPr>
      <w:tblGrid>
        <w:gridCol w:w="3245"/>
        <w:gridCol w:w="3394"/>
        <w:gridCol w:w="3757"/>
      </w:tblGrid>
      <w:tr w:rsidR="00B54685" w:rsidRPr="00B54685" w14:paraId="0162B5B0" w14:textId="77777777" w:rsidTr="00BB0517">
        <w:trPr>
          <w:trHeight w:val="420"/>
        </w:trPr>
        <w:tc>
          <w:tcPr>
            <w:tcW w:w="3245" w:type="dxa"/>
            <w:shd w:val="clear" w:color="auto" w:fill="auto"/>
          </w:tcPr>
          <w:p w14:paraId="05CE6848" w14:textId="30E5D013" w:rsidR="00B54685" w:rsidRPr="00B54685" w:rsidRDefault="00B54685" w:rsidP="00FD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комиссии:</w:t>
            </w:r>
          </w:p>
        </w:tc>
        <w:tc>
          <w:tcPr>
            <w:tcW w:w="3394" w:type="dxa"/>
            <w:shd w:val="clear" w:color="auto" w:fill="auto"/>
          </w:tcPr>
          <w:p w14:paraId="5A8344CE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____________________</w:t>
            </w:r>
          </w:p>
        </w:tc>
        <w:tc>
          <w:tcPr>
            <w:tcW w:w="3757" w:type="dxa"/>
            <w:shd w:val="clear" w:color="auto" w:fill="auto"/>
          </w:tcPr>
          <w:p w14:paraId="78F38AF1" w14:textId="00095CAD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Мануйлова</w:t>
            </w:r>
          </w:p>
          <w:p w14:paraId="32264646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4685" w:rsidRPr="00B54685" w14:paraId="5D902E9D" w14:textId="77777777" w:rsidTr="00BB0517">
        <w:trPr>
          <w:trHeight w:val="60"/>
        </w:trPr>
        <w:tc>
          <w:tcPr>
            <w:tcW w:w="3245" w:type="dxa"/>
            <w:shd w:val="clear" w:color="auto" w:fill="auto"/>
          </w:tcPr>
          <w:p w14:paraId="42E0D4A3" w14:textId="7B6C2EBB" w:rsidR="00B54685" w:rsidRPr="00B54685" w:rsidRDefault="00571D23" w:rsidP="00571D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685"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14:paraId="464A57CB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auto"/>
          </w:tcPr>
          <w:p w14:paraId="2D16DF3D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____________________</w:t>
            </w:r>
          </w:p>
        </w:tc>
        <w:tc>
          <w:tcPr>
            <w:tcW w:w="3757" w:type="dxa"/>
            <w:shd w:val="clear" w:color="auto" w:fill="auto"/>
          </w:tcPr>
          <w:p w14:paraId="617EEE7D" w14:textId="263951F1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 Кондратьева</w:t>
            </w:r>
          </w:p>
        </w:tc>
      </w:tr>
      <w:tr w:rsidR="00B54685" w:rsidRPr="00B54685" w14:paraId="144B24FD" w14:textId="77777777" w:rsidTr="00BB0517">
        <w:trPr>
          <w:trHeight w:val="409"/>
        </w:trPr>
        <w:tc>
          <w:tcPr>
            <w:tcW w:w="3245" w:type="dxa"/>
            <w:shd w:val="clear" w:color="auto" w:fill="auto"/>
          </w:tcPr>
          <w:p w14:paraId="7F592AE0" w14:textId="0049C73B" w:rsidR="00B54685" w:rsidRPr="00B54685" w:rsidRDefault="00571D23" w:rsidP="00571D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685"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394" w:type="dxa"/>
            <w:shd w:val="clear" w:color="auto" w:fill="auto"/>
          </w:tcPr>
          <w:p w14:paraId="1ACEDE85" w14:textId="1EAC1640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____________________</w:t>
            </w:r>
          </w:p>
        </w:tc>
        <w:tc>
          <w:tcPr>
            <w:tcW w:w="3757" w:type="dxa"/>
            <w:shd w:val="clear" w:color="auto" w:fill="auto"/>
          </w:tcPr>
          <w:p w14:paraId="0D3B53A2" w14:textId="610209A8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 Гурьева</w:t>
            </w:r>
          </w:p>
          <w:p w14:paraId="380433FC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4685" w:rsidRPr="00B54685" w14:paraId="77216FE8" w14:textId="77777777" w:rsidTr="00BB0517">
        <w:trPr>
          <w:trHeight w:val="409"/>
        </w:trPr>
        <w:tc>
          <w:tcPr>
            <w:tcW w:w="3245" w:type="dxa"/>
            <w:shd w:val="clear" w:color="auto" w:fill="auto"/>
          </w:tcPr>
          <w:p w14:paraId="21D6BA9B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auto"/>
          </w:tcPr>
          <w:p w14:paraId="45C184BB" w14:textId="7A9054AD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____________________</w:t>
            </w:r>
          </w:p>
        </w:tc>
        <w:tc>
          <w:tcPr>
            <w:tcW w:w="3757" w:type="dxa"/>
            <w:shd w:val="clear" w:color="auto" w:fill="auto"/>
          </w:tcPr>
          <w:p w14:paraId="2C0DCB28" w14:textId="19A291A9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Е.С. Алексеева</w:t>
            </w:r>
          </w:p>
          <w:p w14:paraId="2837937A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4685" w:rsidRPr="00B54685" w14:paraId="025FDF2F" w14:textId="77777777" w:rsidTr="00BB0517">
        <w:trPr>
          <w:trHeight w:val="631"/>
        </w:trPr>
        <w:tc>
          <w:tcPr>
            <w:tcW w:w="3245" w:type="dxa"/>
            <w:shd w:val="clear" w:color="auto" w:fill="auto"/>
          </w:tcPr>
          <w:p w14:paraId="58CF0726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auto"/>
          </w:tcPr>
          <w:p w14:paraId="19521DFD" w14:textId="43AF044C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____________________</w:t>
            </w:r>
          </w:p>
          <w:p w14:paraId="7E553CF0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70FAEB6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757" w:type="dxa"/>
            <w:shd w:val="clear" w:color="auto" w:fill="auto"/>
          </w:tcPr>
          <w:p w14:paraId="1FAE48C5" w14:textId="449E7A20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2E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E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E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Щелухина</w:t>
            </w:r>
            <w:proofErr w:type="spellEnd"/>
          </w:p>
          <w:p w14:paraId="7C2A806F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8E1E7C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14:paraId="38342DC6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CCDDA5" w14:textId="77777777" w:rsidR="00B54685" w:rsidRPr="00B54685" w:rsidRDefault="00B54685" w:rsidP="00B5468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14:paraId="06EF2451" w14:textId="77777777" w:rsidR="001E180F" w:rsidRDefault="001E180F" w:rsidP="001E180F">
      <w:pPr>
        <w:suppressAutoHyphens/>
        <w:spacing w:after="0" w:line="240" w:lineRule="auto"/>
        <w:ind w:left="-284" w:righ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180F" w:rsidSect="00245771">
      <w:footerReference w:type="default" r:id="rId11"/>
      <w:pgSz w:w="11906" w:h="16838"/>
      <w:pgMar w:top="709" w:right="849" w:bottom="0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DCC8" w14:textId="77777777" w:rsidR="000914D3" w:rsidRDefault="000914D3" w:rsidP="000914D3">
      <w:pPr>
        <w:spacing w:after="0" w:line="240" w:lineRule="auto"/>
      </w:pPr>
      <w:r>
        <w:separator/>
      </w:r>
    </w:p>
  </w:endnote>
  <w:endnote w:type="continuationSeparator" w:id="0">
    <w:p w14:paraId="69129219" w14:textId="77777777" w:rsidR="000914D3" w:rsidRDefault="000914D3" w:rsidP="0009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132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40F092" w14:textId="34C05783" w:rsidR="00406D10" w:rsidRPr="00406D10" w:rsidRDefault="00406D10">
        <w:pPr>
          <w:pStyle w:val="aa"/>
          <w:jc w:val="right"/>
          <w:rPr>
            <w:rFonts w:ascii="Times New Roman" w:hAnsi="Times New Roman" w:cs="Times New Roman"/>
          </w:rPr>
        </w:pPr>
        <w:r w:rsidRPr="00406D10">
          <w:rPr>
            <w:rFonts w:ascii="Times New Roman" w:hAnsi="Times New Roman" w:cs="Times New Roman"/>
          </w:rPr>
          <w:fldChar w:fldCharType="begin"/>
        </w:r>
        <w:r w:rsidRPr="00406D10">
          <w:rPr>
            <w:rFonts w:ascii="Times New Roman" w:hAnsi="Times New Roman" w:cs="Times New Roman"/>
          </w:rPr>
          <w:instrText>PAGE   \* MERGEFORMAT</w:instrText>
        </w:r>
        <w:r w:rsidRPr="00406D10">
          <w:rPr>
            <w:rFonts w:ascii="Times New Roman" w:hAnsi="Times New Roman" w:cs="Times New Roman"/>
          </w:rPr>
          <w:fldChar w:fldCharType="separate"/>
        </w:r>
        <w:r w:rsidR="002610B8">
          <w:rPr>
            <w:rFonts w:ascii="Times New Roman" w:hAnsi="Times New Roman" w:cs="Times New Roman"/>
            <w:noProof/>
          </w:rPr>
          <w:t>2</w:t>
        </w:r>
        <w:r w:rsidRPr="00406D10">
          <w:rPr>
            <w:rFonts w:ascii="Times New Roman" w:hAnsi="Times New Roman" w:cs="Times New Roman"/>
          </w:rPr>
          <w:fldChar w:fldCharType="end"/>
        </w:r>
      </w:p>
    </w:sdtContent>
  </w:sdt>
  <w:p w14:paraId="2D33D073" w14:textId="77777777" w:rsidR="00406D10" w:rsidRDefault="00406D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39AA" w14:textId="77777777" w:rsidR="000914D3" w:rsidRDefault="000914D3" w:rsidP="000914D3">
      <w:pPr>
        <w:spacing w:after="0" w:line="240" w:lineRule="auto"/>
      </w:pPr>
      <w:r>
        <w:separator/>
      </w:r>
    </w:p>
  </w:footnote>
  <w:footnote w:type="continuationSeparator" w:id="0">
    <w:p w14:paraId="4369DE34" w14:textId="77777777" w:rsidR="000914D3" w:rsidRDefault="000914D3" w:rsidP="0009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418BB"/>
    <w:multiLevelType w:val="hybridMultilevel"/>
    <w:tmpl w:val="6D2C8E96"/>
    <w:lvl w:ilvl="0" w:tplc="B3B4AC96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3094ACD"/>
    <w:multiLevelType w:val="hybridMultilevel"/>
    <w:tmpl w:val="06265F4E"/>
    <w:lvl w:ilvl="0" w:tplc="9D3463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92281"/>
    <w:multiLevelType w:val="multilevel"/>
    <w:tmpl w:val="A522B914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E66C2"/>
    <w:multiLevelType w:val="hybridMultilevel"/>
    <w:tmpl w:val="E8A2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343F"/>
    <w:multiLevelType w:val="hybridMultilevel"/>
    <w:tmpl w:val="294A499C"/>
    <w:lvl w:ilvl="0" w:tplc="649E6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AB4E19"/>
    <w:multiLevelType w:val="hybridMultilevel"/>
    <w:tmpl w:val="C27CC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54003"/>
    <w:multiLevelType w:val="hybridMultilevel"/>
    <w:tmpl w:val="294A499C"/>
    <w:lvl w:ilvl="0" w:tplc="649E6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4B4321"/>
    <w:multiLevelType w:val="hybridMultilevel"/>
    <w:tmpl w:val="4C780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E495E"/>
    <w:multiLevelType w:val="hybridMultilevel"/>
    <w:tmpl w:val="A522B914"/>
    <w:lvl w:ilvl="0" w:tplc="E21CD88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EF"/>
    <w:rsid w:val="00011AC4"/>
    <w:rsid w:val="00013E64"/>
    <w:rsid w:val="000154DD"/>
    <w:rsid w:val="00020DE9"/>
    <w:rsid w:val="000225AB"/>
    <w:rsid w:val="00030DBC"/>
    <w:rsid w:val="00046523"/>
    <w:rsid w:val="00050FB4"/>
    <w:rsid w:val="00055BB3"/>
    <w:rsid w:val="00064198"/>
    <w:rsid w:val="00064754"/>
    <w:rsid w:val="00064F59"/>
    <w:rsid w:val="00084578"/>
    <w:rsid w:val="000875F8"/>
    <w:rsid w:val="000914D3"/>
    <w:rsid w:val="000A176D"/>
    <w:rsid w:val="000A246F"/>
    <w:rsid w:val="000A3B26"/>
    <w:rsid w:val="000A529C"/>
    <w:rsid w:val="000A6245"/>
    <w:rsid w:val="000A73E4"/>
    <w:rsid w:val="000B2781"/>
    <w:rsid w:val="000B4DDF"/>
    <w:rsid w:val="000B4EC7"/>
    <w:rsid w:val="000C2137"/>
    <w:rsid w:val="000C5299"/>
    <w:rsid w:val="000C5358"/>
    <w:rsid w:val="000C69F9"/>
    <w:rsid w:val="000C732F"/>
    <w:rsid w:val="000D1244"/>
    <w:rsid w:val="000D5722"/>
    <w:rsid w:val="000D7AF3"/>
    <w:rsid w:val="000E449A"/>
    <w:rsid w:val="000E46D9"/>
    <w:rsid w:val="000E653A"/>
    <w:rsid w:val="00100830"/>
    <w:rsid w:val="00100D83"/>
    <w:rsid w:val="0010627A"/>
    <w:rsid w:val="00114F11"/>
    <w:rsid w:val="0011638C"/>
    <w:rsid w:val="001234F1"/>
    <w:rsid w:val="00125D5E"/>
    <w:rsid w:val="0012653A"/>
    <w:rsid w:val="001327A0"/>
    <w:rsid w:val="00135DF8"/>
    <w:rsid w:val="001375E0"/>
    <w:rsid w:val="001464EB"/>
    <w:rsid w:val="00157BAF"/>
    <w:rsid w:val="00161FBF"/>
    <w:rsid w:val="00162227"/>
    <w:rsid w:val="0016240C"/>
    <w:rsid w:val="001630E2"/>
    <w:rsid w:val="00164A76"/>
    <w:rsid w:val="001665E6"/>
    <w:rsid w:val="00167742"/>
    <w:rsid w:val="0017099E"/>
    <w:rsid w:val="001779C4"/>
    <w:rsid w:val="00181E1B"/>
    <w:rsid w:val="001907CC"/>
    <w:rsid w:val="001A14DD"/>
    <w:rsid w:val="001A2B5C"/>
    <w:rsid w:val="001B37AC"/>
    <w:rsid w:val="001B6764"/>
    <w:rsid w:val="001B6F20"/>
    <w:rsid w:val="001E180F"/>
    <w:rsid w:val="001E7DA6"/>
    <w:rsid w:val="001F00C9"/>
    <w:rsid w:val="001F5C15"/>
    <w:rsid w:val="001F5D69"/>
    <w:rsid w:val="001F62C7"/>
    <w:rsid w:val="00203095"/>
    <w:rsid w:val="00212F07"/>
    <w:rsid w:val="00213317"/>
    <w:rsid w:val="0021423C"/>
    <w:rsid w:val="002262E1"/>
    <w:rsid w:val="00245771"/>
    <w:rsid w:val="00254F7F"/>
    <w:rsid w:val="00254FAC"/>
    <w:rsid w:val="00255DEF"/>
    <w:rsid w:val="0026044F"/>
    <w:rsid w:val="002610B8"/>
    <w:rsid w:val="00263783"/>
    <w:rsid w:val="00265E56"/>
    <w:rsid w:val="0028350A"/>
    <w:rsid w:val="002878B6"/>
    <w:rsid w:val="002917E1"/>
    <w:rsid w:val="002938D7"/>
    <w:rsid w:val="002B1810"/>
    <w:rsid w:val="002C0E3B"/>
    <w:rsid w:val="002C6718"/>
    <w:rsid w:val="002D14A7"/>
    <w:rsid w:val="002D66A7"/>
    <w:rsid w:val="002E6608"/>
    <w:rsid w:val="002F12B8"/>
    <w:rsid w:val="002F1B6D"/>
    <w:rsid w:val="00304004"/>
    <w:rsid w:val="0030712D"/>
    <w:rsid w:val="0031744F"/>
    <w:rsid w:val="00321406"/>
    <w:rsid w:val="00331067"/>
    <w:rsid w:val="00345AB9"/>
    <w:rsid w:val="00363277"/>
    <w:rsid w:val="003634CA"/>
    <w:rsid w:val="00363C11"/>
    <w:rsid w:val="00364B22"/>
    <w:rsid w:val="00366193"/>
    <w:rsid w:val="003723A4"/>
    <w:rsid w:val="00386B74"/>
    <w:rsid w:val="003A01AA"/>
    <w:rsid w:val="003A5304"/>
    <w:rsid w:val="003A7013"/>
    <w:rsid w:val="003B1C34"/>
    <w:rsid w:val="003C1E5F"/>
    <w:rsid w:val="003C3B94"/>
    <w:rsid w:val="003C75EF"/>
    <w:rsid w:val="003E4214"/>
    <w:rsid w:val="003E7956"/>
    <w:rsid w:val="003F0729"/>
    <w:rsid w:val="003F78B9"/>
    <w:rsid w:val="003F7B8B"/>
    <w:rsid w:val="00406296"/>
    <w:rsid w:val="00406D10"/>
    <w:rsid w:val="00414F59"/>
    <w:rsid w:val="004161D3"/>
    <w:rsid w:val="004270D5"/>
    <w:rsid w:val="004332A9"/>
    <w:rsid w:val="004363E7"/>
    <w:rsid w:val="004373BC"/>
    <w:rsid w:val="00443BE7"/>
    <w:rsid w:val="004448AC"/>
    <w:rsid w:val="004557C6"/>
    <w:rsid w:val="00460D81"/>
    <w:rsid w:val="0047172F"/>
    <w:rsid w:val="004732C9"/>
    <w:rsid w:val="00477FF0"/>
    <w:rsid w:val="00486C25"/>
    <w:rsid w:val="00493B7E"/>
    <w:rsid w:val="00496147"/>
    <w:rsid w:val="004A0D96"/>
    <w:rsid w:val="004A5881"/>
    <w:rsid w:val="004A77A8"/>
    <w:rsid w:val="004B1A64"/>
    <w:rsid w:val="004B7CB5"/>
    <w:rsid w:val="004C608F"/>
    <w:rsid w:val="004C7DB4"/>
    <w:rsid w:val="004D41B7"/>
    <w:rsid w:val="004D4424"/>
    <w:rsid w:val="004D56AB"/>
    <w:rsid w:val="004F25E3"/>
    <w:rsid w:val="004F424B"/>
    <w:rsid w:val="004F78E3"/>
    <w:rsid w:val="00500565"/>
    <w:rsid w:val="00506979"/>
    <w:rsid w:val="005079F9"/>
    <w:rsid w:val="00526CFF"/>
    <w:rsid w:val="005457D4"/>
    <w:rsid w:val="00545BA2"/>
    <w:rsid w:val="00553468"/>
    <w:rsid w:val="005559AB"/>
    <w:rsid w:val="00556C1A"/>
    <w:rsid w:val="005579FF"/>
    <w:rsid w:val="00565575"/>
    <w:rsid w:val="00571D23"/>
    <w:rsid w:val="00575E95"/>
    <w:rsid w:val="00590677"/>
    <w:rsid w:val="00590FBE"/>
    <w:rsid w:val="00591104"/>
    <w:rsid w:val="005962E3"/>
    <w:rsid w:val="005B67BF"/>
    <w:rsid w:val="005C5541"/>
    <w:rsid w:val="005C683D"/>
    <w:rsid w:val="005C78ED"/>
    <w:rsid w:val="005D0E2B"/>
    <w:rsid w:val="005D643A"/>
    <w:rsid w:val="005D6742"/>
    <w:rsid w:val="005E0343"/>
    <w:rsid w:val="005E12D1"/>
    <w:rsid w:val="005E3762"/>
    <w:rsid w:val="005E6AEF"/>
    <w:rsid w:val="005E76E8"/>
    <w:rsid w:val="005F0D47"/>
    <w:rsid w:val="005F4892"/>
    <w:rsid w:val="006140E8"/>
    <w:rsid w:val="006178EE"/>
    <w:rsid w:val="00620473"/>
    <w:rsid w:val="00622245"/>
    <w:rsid w:val="00631EEC"/>
    <w:rsid w:val="00637372"/>
    <w:rsid w:val="00647B96"/>
    <w:rsid w:val="00667930"/>
    <w:rsid w:val="00674542"/>
    <w:rsid w:val="00693F9A"/>
    <w:rsid w:val="006B469A"/>
    <w:rsid w:val="006B4EA2"/>
    <w:rsid w:val="006B5194"/>
    <w:rsid w:val="006C0573"/>
    <w:rsid w:val="006C1B5E"/>
    <w:rsid w:val="006C29B5"/>
    <w:rsid w:val="006C76EE"/>
    <w:rsid w:val="006D3589"/>
    <w:rsid w:val="006E1413"/>
    <w:rsid w:val="006E45CA"/>
    <w:rsid w:val="006E49E3"/>
    <w:rsid w:val="006E671D"/>
    <w:rsid w:val="007051B8"/>
    <w:rsid w:val="00705CFE"/>
    <w:rsid w:val="00714A04"/>
    <w:rsid w:val="0072007F"/>
    <w:rsid w:val="00720E17"/>
    <w:rsid w:val="0072528C"/>
    <w:rsid w:val="00731829"/>
    <w:rsid w:val="007319F7"/>
    <w:rsid w:val="00742C72"/>
    <w:rsid w:val="00745947"/>
    <w:rsid w:val="00764087"/>
    <w:rsid w:val="007658B8"/>
    <w:rsid w:val="0078360F"/>
    <w:rsid w:val="007A66B8"/>
    <w:rsid w:val="007B1465"/>
    <w:rsid w:val="007C008D"/>
    <w:rsid w:val="007C38A1"/>
    <w:rsid w:val="007C463A"/>
    <w:rsid w:val="007D2151"/>
    <w:rsid w:val="007D711F"/>
    <w:rsid w:val="007E1147"/>
    <w:rsid w:val="007F2B65"/>
    <w:rsid w:val="0081005B"/>
    <w:rsid w:val="00810500"/>
    <w:rsid w:val="00812E7A"/>
    <w:rsid w:val="00814E45"/>
    <w:rsid w:val="00816537"/>
    <w:rsid w:val="00816C4A"/>
    <w:rsid w:val="00817F86"/>
    <w:rsid w:val="0082144F"/>
    <w:rsid w:val="00823BCD"/>
    <w:rsid w:val="00832896"/>
    <w:rsid w:val="00832968"/>
    <w:rsid w:val="00832C0D"/>
    <w:rsid w:val="00844520"/>
    <w:rsid w:val="008462C6"/>
    <w:rsid w:val="00854540"/>
    <w:rsid w:val="008561FC"/>
    <w:rsid w:val="00867B6F"/>
    <w:rsid w:val="00873202"/>
    <w:rsid w:val="0087498F"/>
    <w:rsid w:val="00874BDD"/>
    <w:rsid w:val="00881CAD"/>
    <w:rsid w:val="00883B2B"/>
    <w:rsid w:val="00887EE9"/>
    <w:rsid w:val="00894B0B"/>
    <w:rsid w:val="00895255"/>
    <w:rsid w:val="0089632D"/>
    <w:rsid w:val="008A05EE"/>
    <w:rsid w:val="008A12DA"/>
    <w:rsid w:val="008B4F09"/>
    <w:rsid w:val="008C1238"/>
    <w:rsid w:val="008C2495"/>
    <w:rsid w:val="008D1898"/>
    <w:rsid w:val="008E28E7"/>
    <w:rsid w:val="008E4144"/>
    <w:rsid w:val="00910F2F"/>
    <w:rsid w:val="00912D9E"/>
    <w:rsid w:val="00917F21"/>
    <w:rsid w:val="00932B4B"/>
    <w:rsid w:val="00941968"/>
    <w:rsid w:val="009439F1"/>
    <w:rsid w:val="009442F8"/>
    <w:rsid w:val="00954330"/>
    <w:rsid w:val="009578C7"/>
    <w:rsid w:val="009607DA"/>
    <w:rsid w:val="00965E7E"/>
    <w:rsid w:val="009675BA"/>
    <w:rsid w:val="0097260D"/>
    <w:rsid w:val="009761A7"/>
    <w:rsid w:val="0098198D"/>
    <w:rsid w:val="00982BA8"/>
    <w:rsid w:val="009A5FCD"/>
    <w:rsid w:val="009C07C0"/>
    <w:rsid w:val="009C0E97"/>
    <w:rsid w:val="009C1681"/>
    <w:rsid w:val="009C64A6"/>
    <w:rsid w:val="009C77CC"/>
    <w:rsid w:val="009D73CC"/>
    <w:rsid w:val="009E459A"/>
    <w:rsid w:val="009F382D"/>
    <w:rsid w:val="009F5E46"/>
    <w:rsid w:val="00A0474B"/>
    <w:rsid w:val="00A16F3E"/>
    <w:rsid w:val="00A256BF"/>
    <w:rsid w:val="00A26096"/>
    <w:rsid w:val="00A30A04"/>
    <w:rsid w:val="00A32D85"/>
    <w:rsid w:val="00A34800"/>
    <w:rsid w:val="00A35FEC"/>
    <w:rsid w:val="00A470EF"/>
    <w:rsid w:val="00A507A6"/>
    <w:rsid w:val="00A5248A"/>
    <w:rsid w:val="00A5737E"/>
    <w:rsid w:val="00A665D2"/>
    <w:rsid w:val="00A67351"/>
    <w:rsid w:val="00A6780A"/>
    <w:rsid w:val="00A72A86"/>
    <w:rsid w:val="00A80F38"/>
    <w:rsid w:val="00A858F8"/>
    <w:rsid w:val="00A86E5D"/>
    <w:rsid w:val="00A938D5"/>
    <w:rsid w:val="00A954DC"/>
    <w:rsid w:val="00A95888"/>
    <w:rsid w:val="00AB5672"/>
    <w:rsid w:val="00AC1A9E"/>
    <w:rsid w:val="00AC219D"/>
    <w:rsid w:val="00AC642F"/>
    <w:rsid w:val="00AE289D"/>
    <w:rsid w:val="00AF50A4"/>
    <w:rsid w:val="00B06C22"/>
    <w:rsid w:val="00B10F9C"/>
    <w:rsid w:val="00B1265B"/>
    <w:rsid w:val="00B21F79"/>
    <w:rsid w:val="00B22AEE"/>
    <w:rsid w:val="00B348F5"/>
    <w:rsid w:val="00B43051"/>
    <w:rsid w:val="00B45E0C"/>
    <w:rsid w:val="00B52136"/>
    <w:rsid w:val="00B54685"/>
    <w:rsid w:val="00B558D4"/>
    <w:rsid w:val="00B57528"/>
    <w:rsid w:val="00B6253D"/>
    <w:rsid w:val="00B935AF"/>
    <w:rsid w:val="00B97085"/>
    <w:rsid w:val="00BB362F"/>
    <w:rsid w:val="00BB3F5A"/>
    <w:rsid w:val="00BC18EB"/>
    <w:rsid w:val="00BD352B"/>
    <w:rsid w:val="00BE1608"/>
    <w:rsid w:val="00BE3A29"/>
    <w:rsid w:val="00BE7438"/>
    <w:rsid w:val="00C013D4"/>
    <w:rsid w:val="00C06322"/>
    <w:rsid w:val="00C55E40"/>
    <w:rsid w:val="00C72DE4"/>
    <w:rsid w:val="00C74C95"/>
    <w:rsid w:val="00C775E2"/>
    <w:rsid w:val="00C80538"/>
    <w:rsid w:val="00C83F0A"/>
    <w:rsid w:val="00C8534B"/>
    <w:rsid w:val="00C92F5E"/>
    <w:rsid w:val="00CB5C0E"/>
    <w:rsid w:val="00CC1918"/>
    <w:rsid w:val="00CC60FE"/>
    <w:rsid w:val="00CD2B2E"/>
    <w:rsid w:val="00CD4E42"/>
    <w:rsid w:val="00CE02F5"/>
    <w:rsid w:val="00CE1124"/>
    <w:rsid w:val="00CE3D10"/>
    <w:rsid w:val="00CE42FA"/>
    <w:rsid w:val="00CE5C3A"/>
    <w:rsid w:val="00CF1C71"/>
    <w:rsid w:val="00D017D0"/>
    <w:rsid w:val="00D23D13"/>
    <w:rsid w:val="00D24115"/>
    <w:rsid w:val="00D27F21"/>
    <w:rsid w:val="00D3049B"/>
    <w:rsid w:val="00D37775"/>
    <w:rsid w:val="00D402F7"/>
    <w:rsid w:val="00D461EA"/>
    <w:rsid w:val="00D47734"/>
    <w:rsid w:val="00D55DC5"/>
    <w:rsid w:val="00D60F35"/>
    <w:rsid w:val="00D673E8"/>
    <w:rsid w:val="00D81DD9"/>
    <w:rsid w:val="00D97EB6"/>
    <w:rsid w:val="00DA0F71"/>
    <w:rsid w:val="00DA362D"/>
    <w:rsid w:val="00DA36F2"/>
    <w:rsid w:val="00DA545B"/>
    <w:rsid w:val="00DB020C"/>
    <w:rsid w:val="00DB0D1F"/>
    <w:rsid w:val="00DB256F"/>
    <w:rsid w:val="00DB2FEF"/>
    <w:rsid w:val="00DB5E97"/>
    <w:rsid w:val="00DB7579"/>
    <w:rsid w:val="00DC0D46"/>
    <w:rsid w:val="00DC27B4"/>
    <w:rsid w:val="00DC3BEC"/>
    <w:rsid w:val="00DC52D1"/>
    <w:rsid w:val="00DC733E"/>
    <w:rsid w:val="00DE70A8"/>
    <w:rsid w:val="00E022A9"/>
    <w:rsid w:val="00E044F2"/>
    <w:rsid w:val="00E20091"/>
    <w:rsid w:val="00E23ABF"/>
    <w:rsid w:val="00E27E83"/>
    <w:rsid w:val="00E35D1F"/>
    <w:rsid w:val="00E50DA0"/>
    <w:rsid w:val="00E5711E"/>
    <w:rsid w:val="00E64A1E"/>
    <w:rsid w:val="00E74442"/>
    <w:rsid w:val="00E7715A"/>
    <w:rsid w:val="00E8343C"/>
    <w:rsid w:val="00E855FD"/>
    <w:rsid w:val="00E91715"/>
    <w:rsid w:val="00E92000"/>
    <w:rsid w:val="00EA022C"/>
    <w:rsid w:val="00EA43D5"/>
    <w:rsid w:val="00EA647D"/>
    <w:rsid w:val="00EB221D"/>
    <w:rsid w:val="00EB6CA3"/>
    <w:rsid w:val="00EC1C94"/>
    <w:rsid w:val="00ED7459"/>
    <w:rsid w:val="00EF0B95"/>
    <w:rsid w:val="00EF225B"/>
    <w:rsid w:val="00EF3441"/>
    <w:rsid w:val="00EF3593"/>
    <w:rsid w:val="00EF6C91"/>
    <w:rsid w:val="00F0146F"/>
    <w:rsid w:val="00F1128A"/>
    <w:rsid w:val="00F148C6"/>
    <w:rsid w:val="00F27BEE"/>
    <w:rsid w:val="00F43AEE"/>
    <w:rsid w:val="00F45FA8"/>
    <w:rsid w:val="00F5350F"/>
    <w:rsid w:val="00F54F9A"/>
    <w:rsid w:val="00F5661C"/>
    <w:rsid w:val="00F65973"/>
    <w:rsid w:val="00F65AE4"/>
    <w:rsid w:val="00F700B1"/>
    <w:rsid w:val="00F77153"/>
    <w:rsid w:val="00F81200"/>
    <w:rsid w:val="00F83596"/>
    <w:rsid w:val="00F85A43"/>
    <w:rsid w:val="00FA0FFC"/>
    <w:rsid w:val="00FA7C96"/>
    <w:rsid w:val="00FB2F3E"/>
    <w:rsid w:val="00FC041C"/>
    <w:rsid w:val="00FD6B7C"/>
    <w:rsid w:val="00FE7D7B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8A9"/>
  <w15:docId w15:val="{F25274A5-1151-4707-AF43-B6CC6B4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A6"/>
  </w:style>
  <w:style w:type="paragraph" w:styleId="2">
    <w:name w:val="heading 2"/>
    <w:basedOn w:val="a"/>
    <w:next w:val="a"/>
    <w:link w:val="20"/>
    <w:uiPriority w:val="9"/>
    <w:unhideWhenUsed/>
    <w:qFormat/>
    <w:rsid w:val="00620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E3"/>
    <w:pPr>
      <w:ind w:left="720"/>
      <w:contextualSpacing/>
    </w:pPr>
  </w:style>
  <w:style w:type="paragraph" w:styleId="a4">
    <w:name w:val="Body Text"/>
    <w:basedOn w:val="a"/>
    <w:link w:val="a5"/>
    <w:rsid w:val="001234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234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4D3"/>
  </w:style>
  <w:style w:type="paragraph" w:styleId="aa">
    <w:name w:val="footer"/>
    <w:basedOn w:val="a"/>
    <w:link w:val="ab"/>
    <w:uiPriority w:val="99"/>
    <w:unhideWhenUsed/>
    <w:rsid w:val="0009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4D3"/>
  </w:style>
  <w:style w:type="paragraph" w:customStyle="1" w:styleId="ConsPlusNormal">
    <w:name w:val="ConsPlusNormal"/>
    <w:rsid w:val="00DC5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0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 Spacing"/>
    <w:uiPriority w:val="1"/>
    <w:qFormat/>
    <w:rsid w:val="00874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z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l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4CA5-BA79-4287-A7F9-0D9020E2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ОГУП «Липецкоблтехинвентаризация»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Орлова</dc:creator>
  <cp:keywords/>
  <dc:description/>
  <cp:lastModifiedBy>Гурьева Виктория Владимировна</cp:lastModifiedBy>
  <cp:revision>324</cp:revision>
  <cp:lastPrinted>2022-06-06T05:36:00Z</cp:lastPrinted>
  <dcterms:created xsi:type="dcterms:W3CDTF">2018-11-22T06:59:00Z</dcterms:created>
  <dcterms:modified xsi:type="dcterms:W3CDTF">2022-06-10T06:26:00Z</dcterms:modified>
</cp:coreProperties>
</file>